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E80" w:rsidRDefault="00FB25A2" w:rsidP="008E783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F7445">
        <w:rPr>
          <w:rFonts w:ascii="Times New Roman" w:hAnsi="Times New Roman" w:cs="Times New Roman"/>
          <w:b/>
          <w:sz w:val="28"/>
          <w:szCs w:val="28"/>
        </w:rPr>
        <w:t xml:space="preserve">Значение </w:t>
      </w:r>
      <w:proofErr w:type="spellStart"/>
      <w:r w:rsidRPr="00AF7445">
        <w:rPr>
          <w:rFonts w:ascii="Times New Roman" w:hAnsi="Times New Roman" w:cs="Times New Roman"/>
          <w:b/>
          <w:sz w:val="28"/>
          <w:szCs w:val="28"/>
        </w:rPr>
        <w:t>межпредметных</w:t>
      </w:r>
      <w:proofErr w:type="spellEnd"/>
      <w:r w:rsidRPr="00AF7445">
        <w:rPr>
          <w:rFonts w:ascii="Times New Roman" w:hAnsi="Times New Roman" w:cs="Times New Roman"/>
          <w:b/>
          <w:sz w:val="28"/>
          <w:szCs w:val="28"/>
        </w:rPr>
        <w:t xml:space="preserve"> связей в обучении химии и физике</w:t>
      </w:r>
    </w:p>
    <w:bookmarkEnd w:id="0"/>
    <w:p w:rsidR="00F91868" w:rsidRDefault="00F91868" w:rsidP="00F91868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Автор: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Эргардт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Надежда Владимировна </w:t>
      </w:r>
    </w:p>
    <w:p w:rsidR="00F41FAD" w:rsidRPr="008E783E" w:rsidRDefault="00F41FAD" w:rsidP="008E783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E80" w:rsidRPr="00AF7445" w:rsidRDefault="00E01E80" w:rsidP="00A43E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445">
        <w:rPr>
          <w:rFonts w:ascii="Times New Roman" w:hAnsi="Times New Roman" w:cs="Times New Roman"/>
          <w:sz w:val="28"/>
          <w:szCs w:val="28"/>
        </w:rPr>
        <w:t>В</w:t>
      </w:r>
      <w:r w:rsidR="00A43EAC" w:rsidRPr="00AF7445">
        <w:rPr>
          <w:rFonts w:ascii="Times New Roman" w:hAnsi="Times New Roman" w:cs="Times New Roman"/>
          <w:sz w:val="28"/>
          <w:szCs w:val="28"/>
        </w:rPr>
        <w:t>ажност</w:t>
      </w:r>
      <w:r w:rsidRPr="00AF7445">
        <w:rPr>
          <w:rFonts w:ascii="Times New Roman" w:hAnsi="Times New Roman" w:cs="Times New Roman"/>
          <w:sz w:val="28"/>
          <w:szCs w:val="28"/>
        </w:rPr>
        <w:t>ь</w:t>
      </w:r>
      <w:r w:rsidR="00A43EAC" w:rsidRPr="00AF7445">
        <w:rPr>
          <w:rFonts w:ascii="Times New Roman" w:hAnsi="Times New Roman" w:cs="Times New Roman"/>
          <w:sz w:val="28"/>
          <w:szCs w:val="28"/>
        </w:rPr>
        <w:t xml:space="preserve"> внедрения </w:t>
      </w:r>
      <w:proofErr w:type="spellStart"/>
      <w:r w:rsidR="00A43EAC" w:rsidRPr="00AF7445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="00A43EAC" w:rsidRPr="00AF7445">
        <w:rPr>
          <w:rFonts w:ascii="Times New Roman" w:hAnsi="Times New Roman" w:cs="Times New Roman"/>
          <w:sz w:val="28"/>
          <w:szCs w:val="28"/>
        </w:rPr>
        <w:t xml:space="preserve"> связей (МПС) между учебными предметами как средства формирования системных зна</w:t>
      </w:r>
      <w:r w:rsidRPr="00AF7445">
        <w:rPr>
          <w:rFonts w:ascii="Times New Roman" w:hAnsi="Times New Roman" w:cs="Times New Roman"/>
          <w:sz w:val="28"/>
          <w:szCs w:val="28"/>
        </w:rPr>
        <w:t xml:space="preserve">ний школьников и </w:t>
      </w:r>
      <w:r w:rsidR="00A43EAC" w:rsidRPr="00AF7445">
        <w:rPr>
          <w:rFonts w:ascii="Times New Roman" w:hAnsi="Times New Roman" w:cs="Times New Roman"/>
          <w:sz w:val="28"/>
          <w:szCs w:val="28"/>
        </w:rPr>
        <w:t xml:space="preserve">реализации </w:t>
      </w:r>
      <w:proofErr w:type="spellStart"/>
      <w:r w:rsidR="00A43EAC" w:rsidRPr="00AF7445">
        <w:rPr>
          <w:rFonts w:ascii="Times New Roman" w:hAnsi="Times New Roman" w:cs="Times New Roman"/>
          <w:sz w:val="28"/>
          <w:szCs w:val="28"/>
        </w:rPr>
        <w:t>межпредметной</w:t>
      </w:r>
      <w:proofErr w:type="spellEnd"/>
      <w:r w:rsidR="00A43EAC" w:rsidRPr="00AF7445">
        <w:rPr>
          <w:rFonts w:ascii="Times New Roman" w:hAnsi="Times New Roman" w:cs="Times New Roman"/>
          <w:sz w:val="28"/>
          <w:szCs w:val="28"/>
        </w:rPr>
        <w:t xml:space="preserve"> интеграции</w:t>
      </w:r>
      <w:r w:rsidRPr="00AF7445">
        <w:rPr>
          <w:rFonts w:ascii="Times New Roman" w:hAnsi="Times New Roman" w:cs="Times New Roman"/>
          <w:sz w:val="28"/>
          <w:szCs w:val="28"/>
        </w:rPr>
        <w:t>, а также взаимосвязь знаний разных областей, опасность фрагментарности знаний и опасность отрыва одного предмета от другого (особенно в старших классах) определили актуальность исследуемой проблематики.</w:t>
      </w:r>
    </w:p>
    <w:p w:rsidR="00E01E80" w:rsidRPr="00AF7445" w:rsidRDefault="00A43EAC" w:rsidP="00A43E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445">
        <w:rPr>
          <w:rFonts w:ascii="Times New Roman" w:hAnsi="Times New Roman" w:cs="Times New Roman"/>
          <w:sz w:val="28"/>
          <w:szCs w:val="28"/>
        </w:rPr>
        <w:t xml:space="preserve">В школьных курсах химии и физики МПС в значительной степени проявляются в заключительных темах. Это связано с систематизацией и обобщением содержания указанных учебных предметов в старших классах. Так, в курсе химии 11 класса в разделе «Закономерности протекания химических реакций» изучаются и обобщаются темы «Химическая кинетика и катализ», «Химическое равновесие и условия его смещения», «Тепловой эффект химических реакций». В вузе соответствующие разделы изучаются в курсах «Общая химия» и «Физическая химия», а также в содержании других учебных химических дисциплин теоретического и прикладного характера. Школьный курс физики предусматривает изучение тепловой энергии, кинетики радиоактивного </w:t>
      </w:r>
      <w:r w:rsidRPr="00F41FAD">
        <w:rPr>
          <w:rFonts w:ascii="Times New Roman" w:hAnsi="Times New Roman" w:cs="Times New Roman"/>
          <w:sz w:val="28"/>
          <w:szCs w:val="28"/>
        </w:rPr>
        <w:t xml:space="preserve">распада и равновесных процессов. </w:t>
      </w:r>
      <w:r w:rsidR="00F41FAD" w:rsidRPr="00F41FAD">
        <w:rPr>
          <w:rFonts w:ascii="Times New Roman" w:hAnsi="Times New Roman" w:cs="Times New Roman"/>
          <w:sz w:val="28"/>
          <w:szCs w:val="28"/>
        </w:rPr>
        <w:t>Сложность усвоения школьниками учебных тем по изучению закономерностей протекания химических процессов связана с трудностью усвоения динамических процессов, что требует привлечения новых методов и средств смежных учебных предметов</w:t>
      </w:r>
      <w:r w:rsidR="00E075C3">
        <w:rPr>
          <w:rFonts w:ascii="Times New Roman" w:hAnsi="Times New Roman" w:cs="Times New Roman"/>
          <w:sz w:val="28"/>
          <w:szCs w:val="28"/>
        </w:rPr>
        <w:t xml:space="preserve"> </w:t>
      </w:r>
      <w:r w:rsidR="00E075C3" w:rsidRPr="00E075C3">
        <w:rPr>
          <w:rFonts w:ascii="Times New Roman" w:hAnsi="Times New Roman" w:cs="Times New Roman"/>
          <w:sz w:val="28"/>
          <w:szCs w:val="28"/>
        </w:rPr>
        <w:t>[</w:t>
      </w:r>
      <w:r w:rsidR="00E075C3">
        <w:rPr>
          <w:rFonts w:ascii="Times New Roman" w:hAnsi="Times New Roman" w:cs="Times New Roman"/>
          <w:sz w:val="28"/>
          <w:szCs w:val="28"/>
        </w:rPr>
        <w:t>1</w:t>
      </w:r>
      <w:r w:rsidR="00E075C3" w:rsidRPr="00E075C3">
        <w:rPr>
          <w:rFonts w:ascii="Times New Roman" w:hAnsi="Times New Roman" w:cs="Times New Roman"/>
          <w:sz w:val="28"/>
          <w:szCs w:val="28"/>
        </w:rPr>
        <w:t>]</w:t>
      </w:r>
      <w:r w:rsidR="00F41FAD" w:rsidRPr="00F41FAD">
        <w:rPr>
          <w:rFonts w:ascii="Times New Roman" w:hAnsi="Times New Roman" w:cs="Times New Roman"/>
          <w:sz w:val="28"/>
          <w:szCs w:val="28"/>
        </w:rPr>
        <w:t xml:space="preserve">. </w:t>
      </w:r>
      <w:r w:rsidRPr="00F41FAD">
        <w:rPr>
          <w:rFonts w:ascii="Times New Roman" w:hAnsi="Times New Roman" w:cs="Times New Roman"/>
          <w:sz w:val="28"/>
          <w:szCs w:val="28"/>
        </w:rPr>
        <w:t>Важными и общими компонентами содержания курсов химии и физики являются</w:t>
      </w:r>
      <w:r w:rsidRPr="00AF7445">
        <w:rPr>
          <w:rFonts w:ascii="Times New Roman" w:hAnsi="Times New Roman" w:cs="Times New Roman"/>
          <w:sz w:val="28"/>
          <w:szCs w:val="28"/>
        </w:rPr>
        <w:t xml:space="preserve"> строение атома, агрегатные состояния веществ, электрохимические процессы. </w:t>
      </w:r>
    </w:p>
    <w:p w:rsidR="00E01E80" w:rsidRPr="00AF7445" w:rsidRDefault="00A43EAC" w:rsidP="00A43E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445">
        <w:rPr>
          <w:rFonts w:ascii="Times New Roman" w:hAnsi="Times New Roman" w:cs="Times New Roman"/>
          <w:sz w:val="28"/>
          <w:szCs w:val="28"/>
        </w:rPr>
        <w:t xml:space="preserve">В современном естественнонаучном образовании усиливаются интеграционные процессы, связанные, в том числе, с новыми открытиями в науке. Роль междисциплинарных связей в современном образовании </w:t>
      </w:r>
      <w:r w:rsidRPr="00AF7445">
        <w:rPr>
          <w:rFonts w:ascii="Times New Roman" w:hAnsi="Times New Roman" w:cs="Times New Roman"/>
          <w:sz w:val="28"/>
          <w:szCs w:val="28"/>
        </w:rPr>
        <w:lastRenderedPageBreak/>
        <w:t>возросла с развитием новой области междисциплинарных исследований, изучающей универсальные закономерности развития сложных систем</w:t>
      </w:r>
      <w:r w:rsidR="00E075C3" w:rsidRPr="00E075C3">
        <w:rPr>
          <w:rFonts w:ascii="Times New Roman" w:hAnsi="Times New Roman" w:cs="Times New Roman"/>
          <w:sz w:val="28"/>
          <w:szCs w:val="28"/>
        </w:rPr>
        <w:t xml:space="preserve"> [3]</w:t>
      </w:r>
      <w:r w:rsidRPr="00AF744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1E80" w:rsidRPr="00E075C3" w:rsidRDefault="00A43EAC" w:rsidP="00A43E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445">
        <w:rPr>
          <w:rFonts w:ascii="Times New Roman" w:hAnsi="Times New Roman" w:cs="Times New Roman"/>
          <w:sz w:val="28"/>
          <w:szCs w:val="28"/>
        </w:rPr>
        <w:t xml:space="preserve">Разобщенность методик преподавания химии и физики, изучающих общенаучные понятия, физические константы и их размерности, требует сближения </w:t>
      </w:r>
      <w:r w:rsidRPr="008E783E">
        <w:rPr>
          <w:rFonts w:ascii="Times New Roman" w:hAnsi="Times New Roman" w:cs="Times New Roman"/>
          <w:sz w:val="28"/>
          <w:szCs w:val="28"/>
        </w:rPr>
        <w:t>подходов, методов и приемов по их формированию</w:t>
      </w:r>
      <w:r w:rsidR="008E783E" w:rsidRPr="008E783E">
        <w:rPr>
          <w:rFonts w:ascii="Times New Roman" w:hAnsi="Times New Roman" w:cs="Times New Roman"/>
          <w:sz w:val="28"/>
          <w:szCs w:val="28"/>
        </w:rPr>
        <w:t>, углубленное изучение понятий</w:t>
      </w:r>
      <w:r w:rsidRPr="008E783E">
        <w:rPr>
          <w:rFonts w:ascii="Times New Roman" w:hAnsi="Times New Roman" w:cs="Times New Roman"/>
          <w:sz w:val="28"/>
          <w:szCs w:val="28"/>
        </w:rPr>
        <w:t xml:space="preserve">. Так, в новых программах и школьных учебниках химии в разделе «Закономерности протекания химических процессов» изучаются понятия энтальпии и энтропии, энергия Гиббса, энергия активации, равновесные процессы в водных растворах. У учащихся формируются представления о произведении растворимости, дисперсных системах и условиях </w:t>
      </w:r>
      <w:r w:rsidRPr="00E075C3">
        <w:rPr>
          <w:rFonts w:ascii="Times New Roman" w:hAnsi="Times New Roman" w:cs="Times New Roman"/>
          <w:sz w:val="28"/>
          <w:szCs w:val="28"/>
        </w:rPr>
        <w:t>смещения равновесия при гидролизе и т.д.[</w:t>
      </w:r>
      <w:r w:rsidR="00E075C3" w:rsidRPr="00E075C3">
        <w:rPr>
          <w:rFonts w:ascii="Times New Roman" w:hAnsi="Times New Roman" w:cs="Times New Roman"/>
          <w:sz w:val="28"/>
          <w:szCs w:val="28"/>
        </w:rPr>
        <w:t>2</w:t>
      </w:r>
      <w:r w:rsidRPr="00E075C3">
        <w:rPr>
          <w:rFonts w:ascii="Times New Roman" w:hAnsi="Times New Roman" w:cs="Times New Roman"/>
          <w:sz w:val="28"/>
          <w:szCs w:val="28"/>
        </w:rPr>
        <w:t xml:space="preserve">]. </w:t>
      </w:r>
    </w:p>
    <w:p w:rsidR="008E783E" w:rsidRDefault="00F41FAD" w:rsidP="00A43E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5C3">
        <w:rPr>
          <w:rFonts w:ascii="Times New Roman" w:hAnsi="Times New Roman" w:cs="Times New Roman"/>
          <w:sz w:val="28"/>
          <w:szCs w:val="28"/>
        </w:rPr>
        <w:t xml:space="preserve">Изучению различных аспектов </w:t>
      </w:r>
      <w:proofErr w:type="spellStart"/>
      <w:r w:rsidRPr="00E075C3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E075C3">
        <w:rPr>
          <w:rFonts w:ascii="Times New Roman" w:hAnsi="Times New Roman" w:cs="Times New Roman"/>
          <w:sz w:val="28"/>
          <w:szCs w:val="28"/>
        </w:rPr>
        <w:t xml:space="preserve"> связей в обучении химии и физике необходимо уделять особое внимание. </w:t>
      </w:r>
      <w:r w:rsidR="00A43EAC" w:rsidRPr="00E075C3">
        <w:rPr>
          <w:rFonts w:ascii="Times New Roman" w:hAnsi="Times New Roman" w:cs="Times New Roman"/>
          <w:sz w:val="28"/>
          <w:szCs w:val="28"/>
        </w:rPr>
        <w:t xml:space="preserve">Решению проблемы установления </w:t>
      </w:r>
      <w:proofErr w:type="spellStart"/>
      <w:r w:rsidR="00A43EAC" w:rsidRPr="00E075C3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="00A43EAC" w:rsidRPr="00E075C3">
        <w:rPr>
          <w:rFonts w:ascii="Times New Roman" w:hAnsi="Times New Roman" w:cs="Times New Roman"/>
          <w:sz w:val="28"/>
          <w:szCs w:val="28"/>
        </w:rPr>
        <w:t xml:space="preserve"> связей способствуют проведение интегративных уроков химии и физики,</w:t>
      </w:r>
      <w:r w:rsidR="00A43EAC" w:rsidRPr="00AF7445">
        <w:rPr>
          <w:rFonts w:ascii="Times New Roman" w:hAnsi="Times New Roman" w:cs="Times New Roman"/>
          <w:sz w:val="28"/>
          <w:szCs w:val="28"/>
        </w:rPr>
        <w:t xml:space="preserve"> </w:t>
      </w:r>
      <w:r w:rsidR="00AF7445" w:rsidRPr="00AF7445">
        <w:rPr>
          <w:rFonts w:ascii="Times New Roman" w:hAnsi="Times New Roman" w:cs="Times New Roman"/>
          <w:sz w:val="28"/>
          <w:szCs w:val="28"/>
        </w:rPr>
        <w:t xml:space="preserve">усиление практической составляющей обучения на основе интеграции химии и физики, совместная подготовка школьников по химии и физике к олимпиадам, </w:t>
      </w:r>
      <w:r w:rsidR="00A43EAC" w:rsidRPr="00AF7445">
        <w:rPr>
          <w:rFonts w:ascii="Times New Roman" w:hAnsi="Times New Roman" w:cs="Times New Roman"/>
          <w:sz w:val="28"/>
          <w:szCs w:val="28"/>
        </w:rPr>
        <w:t>совместное проведение методических семинаров на курсах повышения квалификации учителей, обмен опытом учителей физики и химии по изучению отдельных учебных разделов. Такие мероприятия необходимы для повышения качества преподавания химии и физики, а также для формирования системных знаний учащихся.</w:t>
      </w:r>
    </w:p>
    <w:p w:rsidR="00F41FAD" w:rsidRPr="00F41FAD" w:rsidRDefault="00F41FAD" w:rsidP="00A43E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43EAC" w:rsidRPr="00A43EAC" w:rsidRDefault="00A43EAC" w:rsidP="00A43E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EAC">
        <w:rPr>
          <w:rFonts w:ascii="Times New Roman" w:hAnsi="Times New Roman" w:cs="Times New Roman"/>
          <w:sz w:val="28"/>
          <w:szCs w:val="28"/>
        </w:rPr>
        <w:t xml:space="preserve">1. Резник Н.И. Инвариантная основа </w:t>
      </w:r>
      <w:proofErr w:type="spellStart"/>
      <w:r w:rsidRPr="00A43EAC">
        <w:rPr>
          <w:rFonts w:ascii="Times New Roman" w:hAnsi="Times New Roman" w:cs="Times New Roman"/>
          <w:sz w:val="28"/>
          <w:szCs w:val="28"/>
        </w:rPr>
        <w:t>внутрипредметных</w:t>
      </w:r>
      <w:proofErr w:type="spellEnd"/>
      <w:r w:rsidRPr="00A43EA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43EAC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A43EAC">
        <w:rPr>
          <w:rFonts w:ascii="Times New Roman" w:hAnsi="Times New Roman" w:cs="Times New Roman"/>
          <w:sz w:val="28"/>
          <w:szCs w:val="28"/>
        </w:rPr>
        <w:t xml:space="preserve"> связей. Методологические и методические аспекты / Н.И. Резник. – СПб.: Речь, 2013. – 272 с.</w:t>
      </w:r>
    </w:p>
    <w:p w:rsidR="00726753" w:rsidRDefault="00A43EAC" w:rsidP="007267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EAC">
        <w:rPr>
          <w:rFonts w:ascii="Times New Roman" w:hAnsi="Times New Roman" w:cs="Times New Roman"/>
          <w:sz w:val="28"/>
          <w:szCs w:val="28"/>
        </w:rPr>
        <w:t xml:space="preserve">2.  </w:t>
      </w:r>
      <w:proofErr w:type="spellStart"/>
      <w:r w:rsidRPr="00A43EAC">
        <w:rPr>
          <w:rFonts w:ascii="Times New Roman" w:hAnsi="Times New Roman" w:cs="Times New Roman"/>
          <w:sz w:val="28"/>
          <w:szCs w:val="28"/>
        </w:rPr>
        <w:t>Трухов</w:t>
      </w:r>
      <w:proofErr w:type="spellEnd"/>
      <w:r w:rsidRPr="00A43EAC">
        <w:rPr>
          <w:rFonts w:ascii="Times New Roman" w:hAnsi="Times New Roman" w:cs="Times New Roman"/>
          <w:sz w:val="28"/>
          <w:szCs w:val="28"/>
        </w:rPr>
        <w:t xml:space="preserve"> А.Г. </w:t>
      </w:r>
      <w:proofErr w:type="spellStart"/>
      <w:r w:rsidRPr="00A43EAC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A43EAC">
        <w:rPr>
          <w:rFonts w:ascii="Times New Roman" w:hAnsi="Times New Roman" w:cs="Times New Roman"/>
          <w:sz w:val="28"/>
          <w:szCs w:val="28"/>
        </w:rPr>
        <w:t xml:space="preserve"> связи в школьных курсах физики и химии / А.Г. </w:t>
      </w:r>
      <w:proofErr w:type="spellStart"/>
      <w:r w:rsidRPr="00A43EAC">
        <w:rPr>
          <w:rFonts w:ascii="Times New Roman" w:hAnsi="Times New Roman" w:cs="Times New Roman"/>
          <w:sz w:val="28"/>
          <w:szCs w:val="28"/>
        </w:rPr>
        <w:t>Трухов</w:t>
      </w:r>
      <w:proofErr w:type="spellEnd"/>
      <w:r w:rsidRPr="00A43EAC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A43EAC">
        <w:rPr>
          <w:rFonts w:ascii="Times New Roman" w:hAnsi="Times New Roman" w:cs="Times New Roman"/>
          <w:sz w:val="28"/>
          <w:szCs w:val="28"/>
        </w:rPr>
        <w:t>Theoretical</w:t>
      </w:r>
      <w:proofErr w:type="spellEnd"/>
      <w:r w:rsidRPr="00A43EAC">
        <w:rPr>
          <w:rFonts w:ascii="Times New Roman" w:hAnsi="Times New Roman" w:cs="Times New Roman"/>
          <w:sz w:val="28"/>
          <w:szCs w:val="28"/>
        </w:rPr>
        <w:t xml:space="preserve"> &amp; </w:t>
      </w:r>
      <w:proofErr w:type="spellStart"/>
      <w:r w:rsidRPr="00A43EAC">
        <w:rPr>
          <w:rFonts w:ascii="Times New Roman" w:hAnsi="Times New Roman" w:cs="Times New Roman"/>
          <w:sz w:val="28"/>
          <w:szCs w:val="28"/>
        </w:rPr>
        <w:t>Applied</w:t>
      </w:r>
      <w:proofErr w:type="spellEnd"/>
      <w:r w:rsidRPr="00A43E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EAC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A43EAC">
        <w:rPr>
          <w:rFonts w:ascii="Times New Roman" w:hAnsi="Times New Roman" w:cs="Times New Roman"/>
          <w:sz w:val="28"/>
          <w:szCs w:val="28"/>
        </w:rPr>
        <w:t>. 2017. № 10 (54). С. 62-65.</w:t>
      </w:r>
    </w:p>
    <w:p w:rsidR="00A43EAC" w:rsidRPr="00A43EAC" w:rsidRDefault="00726753" w:rsidP="00A43E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Федорова Н.Б., Федорова А.А. </w:t>
      </w:r>
      <w:proofErr w:type="spellStart"/>
      <w:r w:rsidRPr="00726753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726753">
        <w:rPr>
          <w:rFonts w:ascii="Times New Roman" w:hAnsi="Times New Roman" w:cs="Times New Roman"/>
          <w:sz w:val="28"/>
          <w:szCs w:val="28"/>
        </w:rPr>
        <w:t xml:space="preserve"> связи как фактор оптимизации процесса обучения в средней школе</w:t>
      </w:r>
      <w:r>
        <w:rPr>
          <w:rFonts w:ascii="Times New Roman" w:hAnsi="Times New Roman" w:cs="Times New Roman"/>
          <w:sz w:val="28"/>
          <w:szCs w:val="28"/>
        </w:rPr>
        <w:t xml:space="preserve"> / Н.Б.Федорова, А.А. Федорова //</w:t>
      </w:r>
      <w:r w:rsidRPr="00726753">
        <w:rPr>
          <w:rFonts w:ascii="Times New Roman" w:hAnsi="Times New Roman" w:cs="Times New Roman"/>
          <w:sz w:val="28"/>
          <w:szCs w:val="28"/>
        </w:rPr>
        <w:t>Альманах мировой науки. 2017. № 2-2 (17). С. 75-78.</w:t>
      </w:r>
    </w:p>
    <w:sectPr w:rsidR="00A43EAC" w:rsidRPr="00A43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3EAC"/>
    <w:rsid w:val="00726753"/>
    <w:rsid w:val="008E783E"/>
    <w:rsid w:val="00961C78"/>
    <w:rsid w:val="00A43EAC"/>
    <w:rsid w:val="00AF7445"/>
    <w:rsid w:val="00E01E80"/>
    <w:rsid w:val="00E075C3"/>
    <w:rsid w:val="00F41FAD"/>
    <w:rsid w:val="00F91868"/>
    <w:rsid w:val="00FB2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DD62FB-90A2-4E6F-9719-78FB4639A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99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1</cp:lastModifiedBy>
  <cp:revision>9</cp:revision>
  <dcterms:created xsi:type="dcterms:W3CDTF">2019-10-27T07:13:00Z</dcterms:created>
  <dcterms:modified xsi:type="dcterms:W3CDTF">2019-11-05T15:48:00Z</dcterms:modified>
</cp:coreProperties>
</file>