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81" w:rsidRPr="002A3E81" w:rsidRDefault="002A3E81" w:rsidP="002A3E8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A3E81">
        <w:rPr>
          <w:rFonts w:ascii="TimesNewRomanPSMT" w:hAnsi="TimesNewRomanPSMT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2A3E81" w:rsidRPr="002A3E81" w:rsidRDefault="002A3E81" w:rsidP="002A3E8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</w:t>
      </w:r>
      <w:r w:rsidRPr="002A3E81">
        <w:rPr>
          <w:rFonts w:ascii="TimesNewRomanPSMT" w:hAnsi="TimesNewRomanPSMT"/>
          <w:color w:val="000000"/>
          <w:sz w:val="28"/>
          <w:szCs w:val="28"/>
        </w:rPr>
        <w:t xml:space="preserve">Основная общеобразовательная школа </w:t>
      </w:r>
      <w:proofErr w:type="gramStart"/>
      <w:r w:rsidRPr="002A3E81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Pr="002A3E81">
        <w:rPr>
          <w:rFonts w:ascii="TimesNewRomanPSMT" w:hAnsi="TimesNewRomanPSMT"/>
          <w:color w:val="000000"/>
          <w:sz w:val="28"/>
          <w:szCs w:val="28"/>
        </w:rPr>
        <w:t>. Нижняя Ермоловка»</w:t>
      </w:r>
    </w:p>
    <w:p w:rsidR="002A3E81" w:rsidRDefault="002A3E81" w:rsidP="002A3E81">
      <w:pPr>
        <w:rPr>
          <w:rFonts w:ascii="TimesNewRomanPSMT" w:hAnsi="TimesNewRomanPSMT"/>
          <w:color w:val="000000"/>
          <w:sz w:val="28"/>
          <w:szCs w:val="28"/>
        </w:rPr>
        <w:sectPr w:rsidR="002A3E81" w:rsidSect="002A3E81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E81" w:rsidRPr="002A3E81" w:rsidRDefault="002A3E81" w:rsidP="002A3E81">
      <w:pPr>
        <w:rPr>
          <w:rFonts w:ascii="TimesNewRomanPSMT" w:hAnsi="TimesNewRomanPSMT"/>
          <w:color w:val="000000"/>
          <w:sz w:val="28"/>
          <w:szCs w:val="28"/>
        </w:rPr>
      </w:pPr>
    </w:p>
    <w:p w:rsidR="00545CB1" w:rsidRDefault="00545CB1" w:rsidP="002A3E81">
      <w:pPr>
        <w:jc w:val="right"/>
        <w:rPr>
          <w:rFonts w:ascii="TimesNewRomanPSMT" w:hAnsi="TimesNewRomanPSMT"/>
          <w:color w:val="000000"/>
          <w:sz w:val="28"/>
          <w:szCs w:val="28"/>
        </w:rPr>
        <w:sectPr w:rsidR="00545CB1" w:rsidSect="002A3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3E81" w:rsidRPr="002A3E81" w:rsidRDefault="002A3E81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</w:t>
      </w:r>
    </w:p>
    <w:p w:rsidR="00545CB1" w:rsidRPr="002A3E81" w:rsidRDefault="00545CB1" w:rsidP="00545CB1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«Согласовано»</w:t>
      </w:r>
    </w:p>
    <w:p w:rsidR="002205A0" w:rsidRDefault="00545CB1" w:rsidP="00545CB1">
      <w:pPr>
        <w:ind w:hanging="284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Ответственная по УВР             </w:t>
      </w:r>
    </w:p>
    <w:p w:rsidR="00545CB1" w:rsidRPr="002A3E81" w:rsidRDefault="00545CB1" w:rsidP="00545CB1">
      <w:pPr>
        <w:ind w:hanging="284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2A3E81">
        <w:rPr>
          <w:rFonts w:ascii="TimesNewRomanPSMT" w:hAnsi="TimesNewRomanPSMT"/>
          <w:color w:val="000000"/>
          <w:sz w:val="28"/>
          <w:szCs w:val="28"/>
        </w:rPr>
        <w:t xml:space="preserve">МКОУ « ООШ </w:t>
      </w:r>
      <w:proofErr w:type="gramStart"/>
      <w:r w:rsidRPr="002A3E81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Pr="002A3E81">
        <w:rPr>
          <w:rFonts w:ascii="TimesNewRomanPSMT" w:hAnsi="TimesNewRomanPSMT"/>
          <w:color w:val="000000"/>
          <w:sz w:val="28"/>
          <w:szCs w:val="28"/>
        </w:rPr>
        <w:t>. Нижняя Ермоловка»</w:t>
      </w:r>
    </w:p>
    <w:p w:rsidR="00545CB1" w:rsidRPr="002A3E81" w:rsidRDefault="00545CB1" w:rsidP="00545CB1">
      <w:pPr>
        <w:ind w:left="-142" w:hanging="142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_______С.Х.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Узденова</w:t>
      </w:r>
      <w:proofErr w:type="spellEnd"/>
    </w:p>
    <w:p w:rsidR="00545CB1" w:rsidRPr="002A3E81" w:rsidRDefault="00545CB1" w:rsidP="00545CB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 2019</w:t>
      </w:r>
      <w:r w:rsidRPr="002A3E81">
        <w:rPr>
          <w:rFonts w:ascii="TimesNewRomanPSMT" w:hAnsi="TimesNewRomanPSMT"/>
          <w:color w:val="000000"/>
          <w:sz w:val="28"/>
          <w:szCs w:val="28"/>
        </w:rPr>
        <w:t>г.</w:t>
      </w:r>
    </w:p>
    <w:p w:rsidR="002A3E81" w:rsidRPr="002A3E81" w:rsidRDefault="002A3E81" w:rsidP="002A3E81">
      <w:pPr>
        <w:tabs>
          <w:tab w:val="left" w:pos="6540"/>
        </w:tabs>
        <w:rPr>
          <w:rFonts w:ascii="TimesNewRomanPSMT" w:hAnsi="TimesNewRomanPSMT"/>
          <w:color w:val="000000"/>
          <w:sz w:val="28"/>
          <w:szCs w:val="28"/>
        </w:rPr>
      </w:pPr>
    </w:p>
    <w:p w:rsidR="00545CB1" w:rsidRDefault="00545CB1" w:rsidP="002A3E8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«УТВЕРЖДАЮ»</w:t>
      </w:r>
    </w:p>
    <w:p w:rsidR="002205A0" w:rsidRDefault="002A3E81" w:rsidP="002A3E81">
      <w:pPr>
        <w:rPr>
          <w:rFonts w:ascii="TimesNewRomanPSMT" w:hAnsi="TimesNewRomanPSMT"/>
          <w:color w:val="000000"/>
          <w:sz w:val="28"/>
          <w:szCs w:val="28"/>
        </w:rPr>
      </w:pPr>
      <w:r w:rsidRPr="002A3E81">
        <w:rPr>
          <w:rFonts w:ascii="TimesNewRomanPSMT" w:hAnsi="TimesNewRomanPSMT"/>
          <w:color w:val="000000"/>
          <w:sz w:val="28"/>
          <w:szCs w:val="28"/>
        </w:rPr>
        <w:t xml:space="preserve">Директор МКОУ </w:t>
      </w:r>
      <w:r w:rsidR="00545CB1">
        <w:rPr>
          <w:rFonts w:ascii="TimesNewRomanPSMT" w:hAnsi="TimesNewRomanPSMT"/>
          <w:color w:val="000000"/>
          <w:sz w:val="28"/>
          <w:szCs w:val="28"/>
        </w:rPr>
        <w:t xml:space="preserve">    </w:t>
      </w:r>
    </w:p>
    <w:p w:rsidR="002A3E81" w:rsidRPr="002A3E81" w:rsidRDefault="00545CB1" w:rsidP="002A3E81">
      <w:pPr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="002A3E81" w:rsidRPr="002A3E81">
        <w:rPr>
          <w:rFonts w:ascii="TimesNewRomanPSMT" w:hAnsi="TimesNewRomanPSMT"/>
          <w:color w:val="000000"/>
          <w:sz w:val="28"/>
          <w:szCs w:val="28"/>
        </w:rPr>
        <w:t>« ООШ с. Нижняя Ермоловка»</w:t>
      </w:r>
    </w:p>
    <w:p w:rsidR="00545CB1" w:rsidRDefault="00545CB1" w:rsidP="002A3E8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</w:t>
      </w:r>
      <w:r w:rsidR="002A3E81">
        <w:rPr>
          <w:rFonts w:ascii="TimesNewRomanPSMT" w:hAnsi="TimesNewRomanPSMT"/>
          <w:color w:val="000000"/>
          <w:sz w:val="28"/>
          <w:szCs w:val="28"/>
        </w:rPr>
        <w:t>_</w:t>
      </w:r>
      <w:r>
        <w:rPr>
          <w:rFonts w:ascii="TimesNewRomanPSMT" w:hAnsi="TimesNewRomanPSMT"/>
          <w:color w:val="000000"/>
          <w:sz w:val="28"/>
          <w:szCs w:val="28"/>
        </w:rPr>
        <w:t xml:space="preserve">Л.Х.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Узденова</w:t>
      </w:r>
      <w:proofErr w:type="spellEnd"/>
    </w:p>
    <w:p w:rsidR="00545CB1" w:rsidRDefault="00545CB1" w:rsidP="002A3E81">
      <w:pPr>
        <w:rPr>
          <w:rFonts w:ascii="TimesNewRomanPSMT" w:hAnsi="TimesNewRomanPSMT"/>
          <w:color w:val="000000"/>
          <w:sz w:val="28"/>
          <w:szCs w:val="28"/>
        </w:rPr>
        <w:sectPr w:rsidR="00545CB1" w:rsidSect="002205A0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ascii="TimesNewRomanPSMT" w:hAnsi="TimesNewRomanPSMT"/>
          <w:color w:val="000000"/>
          <w:sz w:val="28"/>
          <w:szCs w:val="28"/>
        </w:rPr>
        <w:t>__________ 2019г.</w:t>
      </w:r>
    </w:p>
    <w:p w:rsidR="002A3E81" w:rsidRDefault="002A3E81" w:rsidP="002A3E81">
      <w:pPr>
        <w:rPr>
          <w:rFonts w:ascii="TimesNewRomanPSMT" w:hAnsi="TimesNewRomanPSMT"/>
          <w:color w:val="000000"/>
          <w:sz w:val="28"/>
          <w:szCs w:val="28"/>
        </w:rPr>
        <w:sectPr w:rsidR="002A3E81" w:rsidSect="002A3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CB1" w:rsidRDefault="00545CB1" w:rsidP="002A3E81">
      <w:pPr>
        <w:rPr>
          <w:rFonts w:ascii="TimesNewRomanPSMT" w:hAnsi="TimesNewRomanPSMT"/>
          <w:color w:val="000000"/>
          <w:sz w:val="28"/>
          <w:szCs w:val="28"/>
        </w:rPr>
      </w:pPr>
    </w:p>
    <w:p w:rsidR="00545CB1" w:rsidRPr="002A3E81" w:rsidRDefault="00545CB1" w:rsidP="002A3E81">
      <w:pPr>
        <w:rPr>
          <w:rFonts w:ascii="TimesNewRomanPSMT" w:hAnsi="TimesNewRomanPSMT"/>
          <w:color w:val="000000"/>
          <w:sz w:val="28"/>
          <w:szCs w:val="28"/>
        </w:rPr>
      </w:pPr>
    </w:p>
    <w:p w:rsidR="002A3E81" w:rsidRPr="00545CB1" w:rsidRDefault="002A3E81" w:rsidP="002A3E81">
      <w:pPr>
        <w:jc w:val="center"/>
        <w:rPr>
          <w:rFonts w:ascii="TimesNewRomanPSMT" w:hAnsi="TimesNewRomanPSMT"/>
          <w:b/>
          <w:color w:val="000000"/>
          <w:sz w:val="40"/>
          <w:szCs w:val="40"/>
        </w:rPr>
      </w:pPr>
      <w:r w:rsidRPr="00545CB1">
        <w:rPr>
          <w:rFonts w:ascii="TimesNewRomanPSMT" w:hAnsi="TimesNewRomanPSMT"/>
          <w:b/>
          <w:color w:val="000000"/>
          <w:sz w:val="40"/>
          <w:szCs w:val="40"/>
        </w:rPr>
        <w:t>Рабочая программа</w:t>
      </w:r>
    </w:p>
    <w:p w:rsidR="002A3E81" w:rsidRPr="00545CB1" w:rsidRDefault="002A3E81" w:rsidP="002A3E81">
      <w:pPr>
        <w:jc w:val="center"/>
        <w:rPr>
          <w:rFonts w:ascii="TimesNewRomanPSMT" w:hAnsi="TimesNewRomanPSMT"/>
          <w:b/>
          <w:color w:val="000000"/>
          <w:sz w:val="40"/>
          <w:szCs w:val="40"/>
        </w:rPr>
      </w:pPr>
      <w:r w:rsidRPr="00545CB1">
        <w:rPr>
          <w:rFonts w:ascii="TimesNewRomanPSMT" w:hAnsi="TimesNewRomanPSMT"/>
          <w:b/>
          <w:color w:val="000000"/>
          <w:sz w:val="40"/>
          <w:szCs w:val="40"/>
        </w:rPr>
        <w:t>предмета «Физическая культура»</w:t>
      </w:r>
    </w:p>
    <w:p w:rsidR="00545CB1" w:rsidRPr="00545CB1" w:rsidRDefault="00545CB1" w:rsidP="002A3E81">
      <w:pPr>
        <w:jc w:val="center"/>
        <w:rPr>
          <w:rFonts w:ascii="TimesNewRomanPSMT" w:hAnsi="TimesNewRomanPSMT"/>
          <w:b/>
          <w:color w:val="000000"/>
          <w:sz w:val="40"/>
          <w:szCs w:val="40"/>
        </w:rPr>
      </w:pPr>
      <w:r w:rsidRPr="00545CB1">
        <w:rPr>
          <w:rFonts w:ascii="TimesNewRomanPSMT" w:hAnsi="TimesNewRomanPSMT"/>
          <w:b/>
          <w:color w:val="000000"/>
          <w:sz w:val="40"/>
          <w:szCs w:val="40"/>
        </w:rPr>
        <w:t>для 5 класса</w:t>
      </w:r>
    </w:p>
    <w:p w:rsidR="002A3E81" w:rsidRPr="00545CB1" w:rsidRDefault="002A3E81" w:rsidP="002A3E81">
      <w:pPr>
        <w:jc w:val="center"/>
        <w:rPr>
          <w:rFonts w:ascii="TimesNewRomanPSMT" w:hAnsi="TimesNewRomanPSMT"/>
          <w:b/>
          <w:color w:val="000000"/>
          <w:sz w:val="40"/>
          <w:szCs w:val="40"/>
        </w:rPr>
      </w:pPr>
      <w:r w:rsidRPr="00545CB1">
        <w:rPr>
          <w:rFonts w:ascii="TimesNewRomanPSMT" w:hAnsi="TimesNewRomanPSMT"/>
          <w:b/>
          <w:color w:val="000000"/>
          <w:sz w:val="40"/>
          <w:szCs w:val="40"/>
        </w:rPr>
        <w:t>основного общего образования</w:t>
      </w:r>
    </w:p>
    <w:p w:rsidR="002A3E81" w:rsidRDefault="002A3E81" w:rsidP="00545CB1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</w:p>
    <w:p w:rsidR="00614ABB" w:rsidRPr="00545CB1" w:rsidRDefault="00614ABB" w:rsidP="00545CB1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</w:p>
    <w:p w:rsidR="002A3E81" w:rsidRPr="002A3E81" w:rsidRDefault="00205FB2" w:rsidP="002A3E8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</w:p>
    <w:p w:rsidR="002A3E81" w:rsidRPr="002A3E81" w:rsidRDefault="002A3E81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2A3E81">
        <w:rPr>
          <w:rFonts w:ascii="TimesNewRomanPSMT" w:hAnsi="TimesNewRomanPSMT"/>
          <w:color w:val="000000"/>
          <w:sz w:val="28"/>
          <w:szCs w:val="28"/>
        </w:rPr>
        <w:t xml:space="preserve">Составитель: </w:t>
      </w:r>
    </w:p>
    <w:p w:rsidR="00205FB2" w:rsidRDefault="00205FB2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 xml:space="preserve">         </w:t>
      </w:r>
      <w:r w:rsidRPr="006E0D3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 xml:space="preserve">читель физической культуры </w:t>
      </w:r>
    </w:p>
    <w:p w:rsidR="002A3E81" w:rsidRDefault="002A3E81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2A3E81">
        <w:rPr>
          <w:rFonts w:ascii="TimesNewRomanPSMT" w:hAnsi="TimesNewRomanPSMT"/>
          <w:color w:val="000000"/>
          <w:sz w:val="28"/>
          <w:szCs w:val="28"/>
        </w:rPr>
        <w:t>Кузнецова В.Г.</w:t>
      </w:r>
    </w:p>
    <w:p w:rsidR="00205FB2" w:rsidRDefault="00205FB2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205FB2" w:rsidRPr="002A3E81" w:rsidRDefault="00205FB2" w:rsidP="002A3E81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2A3E81" w:rsidRPr="002A3E81" w:rsidRDefault="00205FB2" w:rsidP="00205FB2">
      <w:pPr>
        <w:tabs>
          <w:tab w:val="left" w:pos="2745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Нижняя Ермоловка</w:t>
      </w:r>
    </w:p>
    <w:p w:rsidR="002A3E81" w:rsidRPr="002A3E81" w:rsidRDefault="002A3E81" w:rsidP="002A3E81">
      <w:pPr>
        <w:tabs>
          <w:tab w:val="left" w:pos="3240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2019 г</w:t>
      </w:r>
    </w:p>
    <w:p w:rsidR="002A3E81" w:rsidRPr="002A3E81" w:rsidRDefault="002A3E81" w:rsidP="002A3E81">
      <w:pPr>
        <w:rPr>
          <w:rFonts w:ascii="TimesNewRomanPSMT" w:hAnsi="TimesNewRomanPSMT"/>
          <w:color w:val="000000"/>
          <w:sz w:val="28"/>
          <w:szCs w:val="28"/>
        </w:rPr>
      </w:pPr>
    </w:p>
    <w:p w:rsidR="00614ABB" w:rsidRDefault="002A3E81" w:rsidP="00614A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FB2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054B9A" w:rsidRDefault="00614ABB" w:rsidP="003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……………………………………………</w:t>
      </w:r>
      <w:r w:rsidR="003063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ОБЩАЯ ХАРАКТЕРИСТИКА УЧЕБНОГО </w:t>
      </w:r>
      <w:r w:rsidR="002A3E81" w:rsidRPr="00205FB2">
        <w:rPr>
          <w:rFonts w:ascii="Times New Roman" w:hAnsi="Times New Roman" w:cs="Times New Roman"/>
          <w:color w:val="000000"/>
          <w:sz w:val="28"/>
          <w:szCs w:val="28"/>
        </w:rPr>
        <w:t>ПРЕДМЕТА.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</w:t>
      </w:r>
      <w:r w:rsidR="003063FE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A3E81" w:rsidRPr="00205FB2">
        <w:rPr>
          <w:rFonts w:ascii="Times New Roman" w:hAnsi="Times New Roman" w:cs="Times New Roman"/>
          <w:color w:val="000000"/>
          <w:sz w:val="28"/>
          <w:szCs w:val="28"/>
        </w:rPr>
        <w:br/>
        <w:t>ПЛАНИРУЕМЫЕ РЕЗУЛЬТАТЫ.........................................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="003063FE">
        <w:rPr>
          <w:rFonts w:ascii="Times New Roman" w:hAnsi="Times New Roman" w:cs="Times New Roman"/>
          <w:color w:val="000000"/>
          <w:sz w:val="28"/>
          <w:szCs w:val="28"/>
        </w:rPr>
        <w:t>...5</w:t>
      </w:r>
      <w:r w:rsidR="002A3E81" w:rsidRPr="00205FB2">
        <w:rPr>
          <w:rFonts w:ascii="Times New Roman" w:hAnsi="Times New Roman" w:cs="Times New Roman"/>
          <w:color w:val="000000"/>
          <w:sz w:val="28"/>
          <w:szCs w:val="28"/>
        </w:rPr>
        <w:br/>
        <w:t>СОДЕРЖАНИЕ ПРОГРАММЫ 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r w:rsidR="00F30F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A3E81" w:rsidRPr="00205FB2">
        <w:rPr>
          <w:rFonts w:ascii="Times New Roman" w:hAnsi="Times New Roman" w:cs="Times New Roman"/>
          <w:color w:val="000000"/>
          <w:sz w:val="28"/>
          <w:szCs w:val="28"/>
        </w:rPr>
        <w:br/>
        <w:t>ТЕМАТИЧЕСКОЕ ПЛАНИРОВАНИЕ ....................................</w:t>
      </w:r>
      <w:r w:rsidR="008C5305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="003063FE">
        <w:rPr>
          <w:rFonts w:ascii="Times New Roman" w:hAnsi="Times New Roman" w:cs="Times New Roman"/>
          <w:color w:val="000000"/>
          <w:sz w:val="28"/>
          <w:szCs w:val="28"/>
        </w:rPr>
        <w:t>........14</w:t>
      </w:r>
      <w:r w:rsidR="002A3E81" w:rsidRPr="00205F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B9A" w:rsidRPr="008D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ОЦЕНИВАНИЯ ДЕЯТЕЛЬНОСТИ</w:t>
      </w:r>
      <w:r w:rsidR="0005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</w:p>
    <w:p w:rsidR="008C5305" w:rsidRPr="008D66B5" w:rsidRDefault="008C5305" w:rsidP="0030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ПЛАНИРОВАНИЕ…………………</w:t>
      </w:r>
      <w:r w:rsidR="00F3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A67F59" w:rsidRDefault="002A3E81" w:rsidP="00A67F59">
      <w:pPr>
        <w:rPr>
          <w:rFonts w:ascii="Times New Roman" w:hAnsi="Times New Roman" w:cs="Times New Roman"/>
          <w:b/>
          <w:sz w:val="28"/>
          <w:szCs w:val="28"/>
        </w:rPr>
      </w:pPr>
      <w:r w:rsidRPr="00205FB2">
        <w:rPr>
          <w:rFonts w:ascii="Times New Roman" w:hAnsi="Times New Roman" w:cs="Times New Roman"/>
          <w:color w:val="000000"/>
          <w:sz w:val="28"/>
          <w:szCs w:val="28"/>
        </w:rPr>
        <w:t>УЧЕБНО – МЕ</w:t>
      </w:r>
      <w:r w:rsidR="00A67F59">
        <w:rPr>
          <w:rFonts w:ascii="Times New Roman" w:hAnsi="Times New Roman" w:cs="Times New Roman"/>
          <w:color w:val="000000"/>
          <w:sz w:val="28"/>
          <w:szCs w:val="28"/>
        </w:rPr>
        <w:t>ТОДИЧЕСКАЯ ЛИТЕРАТУРА ………………………......</w:t>
      </w:r>
      <w:r w:rsidR="00F30F7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7F59" w:rsidRPr="006E0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FB2" w:rsidRPr="006E0D3F" w:rsidRDefault="00205FB2" w:rsidP="00A6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0D3F" w:rsidRP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  <w:shd w:val="clear" w:color="auto" w:fill="FFFFFF"/>
        </w:rPr>
        <w:t>Учебный предмет «Физическая культура» является частью физического воспитания в целом, который 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  <w:r w:rsidR="00614ABB">
        <w:rPr>
          <w:color w:val="000000"/>
          <w:sz w:val="28"/>
          <w:szCs w:val="28"/>
          <w:shd w:val="clear" w:color="auto" w:fill="FFFFFF"/>
        </w:rPr>
        <w:t xml:space="preserve"> </w:t>
      </w:r>
      <w:r w:rsidRPr="006E0D3F">
        <w:rPr>
          <w:color w:val="000000"/>
          <w:sz w:val="28"/>
          <w:szCs w:val="28"/>
        </w:rPr>
        <w:t>Программа выполняет две основные функции:</w:t>
      </w:r>
    </w:p>
    <w:p w:rsidR="006E0D3F" w:rsidRP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</w:rPr>
        <w:t xml:space="preserve">информационно-методическую, которая позволяет всем участникам образовательной деятельности получить представление о целях, содержании, общей стратегии обучения, воспитания и </w:t>
      </w:r>
      <w:proofErr w:type="gramStart"/>
      <w:r w:rsidRPr="006E0D3F">
        <w:rPr>
          <w:color w:val="000000"/>
          <w:sz w:val="28"/>
          <w:szCs w:val="28"/>
        </w:rPr>
        <w:t>развития</w:t>
      </w:r>
      <w:proofErr w:type="gramEnd"/>
      <w:r w:rsidRPr="006E0D3F">
        <w:rPr>
          <w:color w:val="000000"/>
          <w:sz w:val="28"/>
          <w:szCs w:val="28"/>
        </w:rPr>
        <w:t xml:space="preserve"> обучающихся средствами данного учебного предмета;</w:t>
      </w:r>
    </w:p>
    <w:p w:rsidR="006E0D3F" w:rsidRP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</w:rPr>
        <w:t xml:space="preserve">организационно-планирующую, </w:t>
      </w:r>
      <w:proofErr w:type="gramStart"/>
      <w:r w:rsidRPr="006E0D3F">
        <w:rPr>
          <w:color w:val="000000"/>
          <w:sz w:val="28"/>
          <w:szCs w:val="28"/>
        </w:rPr>
        <w:t>которая</w:t>
      </w:r>
      <w:proofErr w:type="gramEnd"/>
      <w:r w:rsidRPr="006E0D3F">
        <w:rPr>
          <w:color w:val="000000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E0D3F" w:rsidRP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модулям.</w:t>
      </w:r>
    </w:p>
    <w:p w:rsidR="006E0D3F" w:rsidRP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</w:rPr>
        <w:t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</w:t>
      </w:r>
    </w:p>
    <w:p w:rsidR="006E0D3F" w:rsidRDefault="006E0D3F" w:rsidP="00A67F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D3F">
        <w:rPr>
          <w:color w:val="000000"/>
          <w:sz w:val="28"/>
          <w:szCs w:val="28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3063FE" w:rsidRDefault="003063FE" w:rsidP="00A67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59" w:rsidRDefault="00A67F59" w:rsidP="00A67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59" w:rsidRDefault="00A67F59" w:rsidP="00A67F5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3FE" w:rsidRDefault="003063FE" w:rsidP="00A67F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УЧЕБНОГО </w:t>
      </w:r>
      <w:r w:rsidRPr="00205FB2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 w:rsidRPr="006E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0D3F" w:rsidRPr="006E0D3F" w:rsidRDefault="006E0D3F" w:rsidP="00A67F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6E0D3F" w:rsidRPr="006E0D3F" w:rsidRDefault="006E0D3F" w:rsidP="00A67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E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</w:p>
    <w:p w:rsidR="006E0D3F" w:rsidRPr="006E0D3F" w:rsidRDefault="006E0D3F" w:rsidP="00A67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D3F" w:rsidRPr="006E0D3F" w:rsidRDefault="006E0D3F" w:rsidP="00A67F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6E0D3F" w:rsidRPr="003063FE" w:rsidRDefault="006E0D3F" w:rsidP="00A67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</w:t>
      </w: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D3F" w:rsidRPr="003063FE" w:rsidRDefault="006E0D3F" w:rsidP="00A67F5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здоровья, в том числе закаливание организма; оптимальное развитие физических качеств 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культуры;</w:t>
      </w:r>
    </w:p>
    <w:p w:rsidR="006E0D3F" w:rsidRPr="003063FE" w:rsidRDefault="006E0D3F" w:rsidP="00A67F5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важных, в том числе спортивных двигательных навыков и умений, культуры движений; приобретение базовых знаний научно-практического характера по физической культуре;</w:t>
      </w:r>
    </w:p>
    <w:p w:rsidR="006E0D3F" w:rsidRPr="003063FE" w:rsidRDefault="006E0D3F" w:rsidP="00A67F5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</w:t>
      </w:r>
    </w:p>
    <w:p w:rsidR="006E0D3F" w:rsidRPr="003063FE" w:rsidRDefault="006E0D3F" w:rsidP="00A67F5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:rsidR="00205FB2" w:rsidRPr="003063FE" w:rsidRDefault="006E0D3F" w:rsidP="00A67F5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положительной мотивации и устойчивого учебно-познавательного интереса к предмету «Физическая культура».</w:t>
      </w:r>
    </w:p>
    <w:p w:rsidR="00C46B10" w:rsidRPr="003063FE" w:rsidRDefault="00205FB2" w:rsidP="00A67F5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3FE">
        <w:rPr>
          <w:rFonts w:ascii="Times New Roman" w:hAnsi="Times New Roman" w:cs="Times New Roman"/>
          <w:color w:val="000000"/>
          <w:sz w:val="28"/>
          <w:szCs w:val="28"/>
        </w:rPr>
        <w:t>Содержание программно-методического комплекса разработано в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нормативными правовыми документами: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Федеральный закон № 273 от 29.12.2012 «Об образ</w:t>
      </w:r>
      <w:r w:rsidR="00C46B10" w:rsidRPr="003063FE">
        <w:rPr>
          <w:rFonts w:ascii="Times New Roman" w:hAnsi="Times New Roman" w:cs="Times New Roman"/>
          <w:color w:val="000000"/>
          <w:sz w:val="28"/>
          <w:szCs w:val="28"/>
        </w:rPr>
        <w:t>овании в Российской</w:t>
      </w:r>
      <w:r w:rsidR="00C46B10"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Федерации»;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Федеральный государственный образовательный стандарт основного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от 17 декабря 2010 г. № 1</w:t>
      </w:r>
      <w:r w:rsidR="00614ABB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897 (в ред. Приказа </w:t>
      </w:r>
      <w:proofErr w:type="spellStart"/>
      <w:r w:rsidR="00614ABB" w:rsidRPr="003063F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14ABB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B10" w:rsidRPr="003063FE">
        <w:rPr>
          <w:rFonts w:ascii="Times New Roman" w:hAnsi="Times New Roman" w:cs="Times New Roman"/>
          <w:color w:val="000000"/>
          <w:sz w:val="28"/>
          <w:szCs w:val="28"/>
        </w:rPr>
        <w:t>России от 31.12.2015 № 1577);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Концепция развития дополнительного образования детей в Российской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Федерации на период до 2020 года, от 24 апреля 2015 г. № 729-р;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Стратегия национальной безопасности РФ до 2020 (утв. Указом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Президента РФ от 12 мая 2009 года № 537);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Письмо Министерства образования и науки от 11 декабря 2006 г. № 06-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1844 «О примерных требованиях к программам дополнительного </w:t>
      </w:r>
      <w:r w:rsidR="00A67F5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детей»</w:t>
      </w:r>
      <w:r w:rsidRPr="003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063FE" w:rsidRPr="003063FE" w:rsidRDefault="00C46B10" w:rsidP="00A67F5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63FE">
        <w:rPr>
          <w:rFonts w:ascii="Times New Roman" w:hAnsi="Times New Roman" w:cs="Times New Roman"/>
          <w:sz w:val="28"/>
          <w:szCs w:val="28"/>
        </w:rPr>
        <w:t xml:space="preserve">Примерной программы учебного предмета «Физическая культура» для образовательных организаций, реализующих программы начального, основного и среднего общего образования с введение раздела САМБО, разработана под общей редакцией </w:t>
      </w:r>
      <w:proofErr w:type="spellStart"/>
      <w:r w:rsidRPr="003063FE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Pr="003063FE">
        <w:rPr>
          <w:rFonts w:ascii="Times New Roman" w:hAnsi="Times New Roman" w:cs="Times New Roman"/>
          <w:sz w:val="28"/>
          <w:szCs w:val="28"/>
        </w:rPr>
        <w:t xml:space="preserve"> В. Ш. – заместителя министра образования и науки Российской Федерации.-2016</w:t>
      </w:r>
      <w:r w:rsidR="00205FB2"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 Главного государственного санитарного врача Российской</w:t>
      </w:r>
      <w:r w:rsidR="00205FB2"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Федерации от 4 июля 2014 г. N 41 г. Москва Са</w:t>
      </w:r>
      <w:r w:rsidR="00136A43" w:rsidRPr="003063FE">
        <w:rPr>
          <w:rFonts w:ascii="Times New Roman" w:hAnsi="Times New Roman" w:cs="Times New Roman"/>
          <w:color w:val="000000"/>
          <w:sz w:val="28"/>
          <w:szCs w:val="28"/>
        </w:rPr>
        <w:t>нПиН 2.4.2.2821 -10 «Санитарно-</w:t>
      </w:r>
      <w:r w:rsidR="00205FB2" w:rsidRPr="003063FE">
        <w:rPr>
          <w:rFonts w:ascii="Times New Roman" w:hAnsi="Times New Roman" w:cs="Times New Roman"/>
          <w:color w:val="000000"/>
          <w:sz w:val="28"/>
          <w:szCs w:val="28"/>
        </w:rPr>
        <w:t>эпидемиологические требования к ус</w:t>
      </w:r>
      <w:r w:rsidR="00136A43" w:rsidRPr="003063FE">
        <w:rPr>
          <w:rFonts w:ascii="Times New Roman" w:hAnsi="Times New Roman" w:cs="Times New Roman"/>
          <w:color w:val="000000"/>
          <w:sz w:val="28"/>
          <w:szCs w:val="28"/>
        </w:rPr>
        <w:t>ловиям и</w:t>
      </w:r>
      <w:proofErr w:type="gramEnd"/>
      <w:r w:rsidR="00136A4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обучения в </w:t>
      </w:r>
      <w:r w:rsidR="00205FB2" w:rsidRPr="003063FE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 от 29 декабря 2010 г. № 189;</w:t>
      </w:r>
      <w:r w:rsidR="00205FB2"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 Главного государственного санитарного врача Российской.</w:t>
      </w:r>
    </w:p>
    <w:p w:rsidR="00136A43" w:rsidRPr="003063FE" w:rsidRDefault="00205FB2" w:rsidP="00A67F59">
      <w:pPr>
        <w:spacing w:line="276" w:lineRule="auto"/>
        <w:rPr>
          <w:rFonts w:ascii="Times New Roman" w:hAnsi="Times New Roman" w:cs="Times New Roman"/>
        </w:rPr>
      </w:pP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Программа выполняет две основные функции: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информационно-методическую, которая позволяет всем участникам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деятельности получить представление о целях, содержании,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общей стратегии обучения, воспитания и развития учащихся средствами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данного учебного предмета;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организационно-планирующую, которая предусматривает выделение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этапов обучения, структурирование учебного материала, определение его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количественных и качественных характеристик на каждом из этапов, в том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числе для содержательного наполнения промежуточной аттестации учащихся.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Программа конкретизирует содержание предметных тем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Основная цель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изучения учебного предмета «Физическая культура» –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развитие физических качеств и двигательных способностей,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совершенствование всех видов физкультурной и спортивной деятельности,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культуры здорового и безопасного образа жизни, формирование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 – культурных ценностей и традиций, обеспечение мотивации 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потребности к занятиям физической культурой.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задачи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и укрепление здоровья, в том числе закаливание организма;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оптимальное развитие физических качеств и двигательных способностей;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повышение функциональных возможностей организм</w:t>
      </w:r>
      <w:r w:rsidR="0010203B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а, формирование навыков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и безопасного образа жизни, </w:t>
      </w:r>
      <w:r w:rsidR="0010203B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proofErr w:type="spellStart"/>
      <w:r w:rsidR="0010203B" w:rsidRPr="003063FE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10203B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физической культуры;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жизненно важных, в том числе спортивных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двигательных навыков и умений, культуры движений; приобретение базовых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знаний научно-практического характера по физической культуре;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развитию психомоторных функций; формирование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морально – волевых качеств, духовно-нравственной культуры на основе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национальных ценностей, а также на диалоге культур;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интеллектуального, морального, социокультурного, эстетического и физического развития личности обучающегося;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развитие положительной мотивации и устойчивого учебн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познавательного интереса к предмету «Физическая культура».</w:t>
      </w:r>
    </w:p>
    <w:p w:rsidR="00136A43" w:rsidRPr="003063FE" w:rsidRDefault="00136A43" w:rsidP="00A67F59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7F5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ПЛАНИРУЕМЫЕ </w:t>
      </w:r>
      <w:proofErr w:type="gramStart"/>
      <w:r w:rsidRPr="00A67F59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РЕЗУЛЬТАТЫ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включают в себя интегративные качества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личности, которые обучающиеся смогут приобрести в результате освоения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учебной программы по предмету «Физическая культура».</w:t>
      </w:r>
    </w:p>
    <w:p w:rsidR="00136A43" w:rsidRPr="003063FE" w:rsidRDefault="00136A43" w:rsidP="00A67F59">
      <w:pPr>
        <w:pStyle w:val="Default"/>
        <w:spacing w:line="276" w:lineRule="auto"/>
        <w:rPr>
          <w:i/>
          <w:sz w:val="28"/>
          <w:szCs w:val="28"/>
        </w:rPr>
      </w:pPr>
      <w:r w:rsidRPr="003063FE">
        <w:rPr>
          <w:i/>
          <w:sz w:val="28"/>
          <w:szCs w:val="28"/>
        </w:rPr>
        <w:t xml:space="preserve">       Планируемые предметные результаты. </w:t>
      </w:r>
    </w:p>
    <w:p w:rsidR="00136A43" w:rsidRPr="003063FE" w:rsidRDefault="00136A43" w:rsidP="00A67F59">
      <w:pPr>
        <w:pStyle w:val="Default"/>
        <w:spacing w:line="276" w:lineRule="auto"/>
        <w:rPr>
          <w:sz w:val="28"/>
          <w:szCs w:val="28"/>
        </w:rPr>
      </w:pPr>
      <w:r w:rsidRPr="003063FE">
        <w:rPr>
          <w:sz w:val="28"/>
          <w:szCs w:val="28"/>
        </w:rPr>
        <w:t xml:space="preserve">Выпускник научится: 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>-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составлять комплексы физических упражнений оздоровительной, тренирующей и корригирующей направленности, подбирать </w:t>
      </w:r>
      <w:r w:rsidRPr="003063FE">
        <w:rPr>
          <w:color w:val="auto"/>
          <w:sz w:val="28"/>
          <w:szCs w:val="28"/>
        </w:rPr>
        <w:lastRenderedPageBreak/>
        <w:t xml:space="preserve">индивидуальную нагрузку с учетом функциональных особенностей и возможностей собственного организма;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акробатические комбинации из числа хорошо освоенных упражнений;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гимнастические комбинации на спортивных снарядах из числа хорошо освоенных упражнений;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легкоатлетические действия (бег, прыжки, метания и броски мячей);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основные технические действия самбо;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основные технические действия и приемы игры в футбол, баскетбол и лапту в условиях учебной и игровой деятельности; </w:t>
      </w:r>
    </w:p>
    <w:p w:rsidR="00136A43" w:rsidRPr="003063FE" w:rsidRDefault="00136A43" w:rsidP="00A67F59">
      <w:pPr>
        <w:pStyle w:val="Default"/>
        <w:spacing w:line="276" w:lineRule="auto"/>
        <w:rPr>
          <w:color w:val="auto"/>
          <w:sz w:val="28"/>
          <w:szCs w:val="28"/>
        </w:rPr>
      </w:pPr>
      <w:r w:rsidRPr="003063FE">
        <w:rPr>
          <w:color w:val="auto"/>
          <w:sz w:val="28"/>
          <w:szCs w:val="28"/>
        </w:rPr>
        <w:t xml:space="preserve">- выполнять тестовые упражнения для оценки уровня индивидуального развития основных физических качеств. </w:t>
      </w:r>
    </w:p>
    <w:p w:rsidR="00136A43" w:rsidRPr="003063FE" w:rsidRDefault="00136A43" w:rsidP="00A67F5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личностные результаты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Уважение к Отечеству, к прошлому и настоящему многонационального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народа России; осознанное, уважительное и доброжелательное отношение к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истории, культуре, традициям и ценностям Российского народа на примере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истории национальных видов спорта и народных игр.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63FE">
        <w:rPr>
          <w:rFonts w:ascii="Times New Roman" w:hAnsi="Times New Roman" w:cs="Times New Roman"/>
          <w:color w:val="0D0D0D"/>
          <w:sz w:val="28"/>
          <w:szCs w:val="28"/>
        </w:rPr>
        <w:t>формированность</w:t>
      </w:r>
      <w:proofErr w:type="spellEnd"/>
      <w:r w:rsidRPr="003063FE">
        <w:rPr>
          <w:rFonts w:ascii="Times New Roman" w:hAnsi="Times New Roman" w:cs="Times New Roman"/>
          <w:color w:val="0D0D0D"/>
          <w:sz w:val="28"/>
          <w:szCs w:val="28"/>
        </w:rPr>
        <w:t xml:space="preserve"> патриотического сознания и гражданской позиции</w:t>
      </w:r>
      <w:r w:rsidRPr="003063FE">
        <w:rPr>
          <w:rFonts w:ascii="Times New Roman" w:hAnsi="Times New Roman" w:cs="Times New Roman"/>
          <w:color w:val="0D0D0D"/>
          <w:sz w:val="28"/>
          <w:szCs w:val="28"/>
        </w:rPr>
        <w:br/>
        <w:t xml:space="preserve">личности,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 и долга перед Родиной на примере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геройских подвигов спортсменов – участников Великой Отечественной Войны и результатов упорного труда выдающихся спортсменов СССР и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России.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Знание основных норм морали, нравственных, духовных идеалов,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хранимых в культурных традициях народов России.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Освоенность социальных норм, правил поведения, ролей и форм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социальной жизни в группах и сообществах.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положительной мотивации и устойчивого учебн</w:t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познавательного интереса к учебному предмету «Физическая культура».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Развитость эстетического и этического сознания через освоение культуры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движения и культуры тела.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здорового и безопасного образа жизни.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духовно-нравственной культуры, чувства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толерантности и ценностного отношения к физической культуре, как составной и неотъемлемой части общечеловеческой культуры.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Планируемые </w:t>
      </w:r>
      <w:proofErr w:type="spellStart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включают освоенные обучающимися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</w:t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t>пособность принимать и сохранять цели и задачи учебной деятельности,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поиск средств ее осуществления;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поставленной задачей и условиями ее реализации; определять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наиболее эффективные способы достижения результата;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понимать причины успеха/неуспеха учебной деятельности и способности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конструктивно действовать даже в ситуациях неуспеха;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определять общую цель и пути ее достижения; уметь договариваться 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распределении функций и ролей в совместной деятельности;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взаимный контроль в совместной деятельности, адекватно оценивать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собственное поведение и поведение окружающих;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конструктивно разрешать конфликты посредством учета интересов сторон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 сотрудничества;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владеть базовыми предметными и </w:t>
      </w:r>
      <w:proofErr w:type="spell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отражающими существенные связи и отношения между объектами 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процессами;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систематизировать, сопоставлять, анализировать, обобщать 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интерпретировать информацию, содержащуюся в готовых информационных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объектах;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Регулятивные универсальные учебные </w:t>
      </w:r>
      <w:proofErr w:type="spellStart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определять цели обучения, ставить и формулировать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новые задачи в учебе и познавательной деятельности, развивать мотивы и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интересы своей познавательной деятельности;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планировать пути достижения целей, в том числе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альтернативные, осознанно выбирать наибо</w:t>
      </w:r>
      <w:r w:rsidR="00A67F59">
        <w:rPr>
          <w:rFonts w:ascii="Times New Roman" w:hAnsi="Times New Roman" w:cs="Times New Roman"/>
          <w:color w:val="000000"/>
          <w:sz w:val="28"/>
          <w:szCs w:val="28"/>
        </w:rPr>
        <w:t xml:space="preserve">лее эффективные способы решения 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t>учебных и познавательных задач;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соотносить свои действия с планируемыми результатами, осуществлять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контроль своей деятельности в процессе достижения результата, определять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способы действий в рамках предложенных условий и требований,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корректировать свои действия в соответствии с изменяющейся ситуацией;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оценивать правильность выполнения учебной задачи, собственные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возможности ее решения;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осуществлять самоконтроль, самооценку, принимать решения и осознанно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делать выбор в учебной и познавательной деятельности.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Познавательные универсальные учебные </w:t>
      </w:r>
      <w:proofErr w:type="spellStart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определять понятия, создавать обобщения, устанавливать аналогии,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классифицировать, самостоятельно выбирать основания и критерии для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классификации, устанавливать причинно-следственные связи, строить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63FE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3063FE">
        <w:rPr>
          <w:rFonts w:ascii="Times New Roman" w:hAnsi="Times New Roman" w:cs="Times New Roman"/>
          <w:color w:val="000000"/>
          <w:sz w:val="28"/>
          <w:szCs w:val="28"/>
        </w:rPr>
        <w:t>, умозаключение ((индуктивное, дедуктивное, по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аналогии) и делать выводы;</w:t>
      </w:r>
    </w:p>
    <w:p w:rsidR="00136A43" w:rsidRPr="003063FE" w:rsidRDefault="00136A43" w:rsidP="00A67F5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63FE">
        <w:rPr>
          <w:rFonts w:ascii="Times New Roman" w:hAnsi="Times New Roman" w:cs="Times New Roman"/>
          <w:color w:val="000000"/>
          <w:sz w:val="28"/>
          <w:szCs w:val="28"/>
        </w:rPr>
        <w:t>создавать, применять и преобразовывать графические пиктограммы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физических упражнений в двигательные действия и наоборот;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владеть культурой активного использования информационно – поисковых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систем.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универсальные учебные </w:t>
      </w:r>
      <w:proofErr w:type="spellStart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306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организовывать учебное сотрудничество и совместную деятельность с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учителем и сверстниками; работать индивидуально и в группе: находить общее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решение и разрешать конфликты на основе согласования позиций и учета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интересов; формулировать, аргументировать и отстаивать свое мнение;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осознанно использовать речевые средства в соответствии с задачей</w:t>
      </w:r>
      <w:r w:rsidRPr="003063FE">
        <w:rPr>
          <w:rFonts w:ascii="Times New Roman" w:hAnsi="Times New Roman" w:cs="Times New Roman"/>
          <w:color w:val="000000"/>
          <w:sz w:val="28"/>
          <w:szCs w:val="28"/>
        </w:rPr>
        <w:br/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30F7E" w:rsidRDefault="00F30F7E" w:rsidP="00A67F59">
      <w:pPr>
        <w:pStyle w:val="a3"/>
        <w:spacing w:before="0" w:beforeAutospacing="0" w:after="0" w:afterAutospacing="0" w:line="276" w:lineRule="auto"/>
        <w:ind w:left="150" w:right="15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30F7E" w:rsidRDefault="00F30F7E" w:rsidP="00A67F59">
      <w:pPr>
        <w:pStyle w:val="a3"/>
        <w:spacing w:before="0" w:beforeAutospacing="0" w:after="0" w:afterAutospacing="0" w:line="276" w:lineRule="auto"/>
        <w:ind w:left="150" w:right="15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30F7E" w:rsidRDefault="00F30F7E" w:rsidP="00A67F59">
      <w:pPr>
        <w:pStyle w:val="a3"/>
        <w:spacing w:before="0" w:beforeAutospacing="0" w:after="0" w:afterAutospacing="0" w:line="276" w:lineRule="auto"/>
        <w:ind w:left="150" w:right="15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30F7E" w:rsidRDefault="00F30F7E" w:rsidP="00A67F59">
      <w:pPr>
        <w:pStyle w:val="a3"/>
        <w:spacing w:before="0" w:beforeAutospacing="0" w:after="0" w:afterAutospacing="0" w:line="276" w:lineRule="auto"/>
        <w:ind w:left="150" w:right="15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47B6F" w:rsidRPr="00047B6F" w:rsidRDefault="00F9752D" w:rsidP="00A67F59">
      <w:pPr>
        <w:pStyle w:val="a3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СОДЕРЖАНИЕ ПРОГРАММЫ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Знания о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физическои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культуре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Здоровый образ жизни человека. Основы формирования культуры тела,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культуры движений, культуры здоровья. Роль и значение занятий физической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культурой в формировании личности. Общие представления об</w:t>
      </w:r>
      <w:r>
        <w:rPr>
          <w:rFonts w:ascii="TimesNewRomanPSMT" w:hAnsi="TimesNewRomanPSMT"/>
          <w:color w:val="000000"/>
          <w:sz w:val="28"/>
          <w:szCs w:val="28"/>
        </w:rPr>
        <w:br/>
        <w:t>оздоровительных системах физического воспитания.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и профилактике травматизма, правила подбора физических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физкультпаузы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</w:t>
      </w:r>
      <w:r>
        <w:rPr>
          <w:rFonts w:ascii="TimesNewRomanPSMT" w:hAnsi="TimesNewRomanPSMT"/>
          <w:color w:val="000000"/>
          <w:sz w:val="28"/>
          <w:szCs w:val="28"/>
        </w:rPr>
        <w:br/>
        <w:t>легендах. Общие представления об истории возникновения Современных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Олимпийских игр, роль Пьера де Кубертена в их становлении и развитии.</w:t>
      </w:r>
      <w:r>
        <w:rPr>
          <w:rFonts w:ascii="TimesNewRomanPSMT" w:hAnsi="TimesNewRomanPSMT"/>
          <w:color w:val="000000"/>
          <w:sz w:val="28"/>
          <w:szCs w:val="28"/>
        </w:rPr>
        <w:br/>
        <w:t>Олимпийское движение в России, выдающиеся успехи отечественных</w:t>
      </w:r>
      <w:r>
        <w:rPr>
          <w:rFonts w:ascii="TimesNewRomanPSMT" w:hAnsi="TimesNewRomanPSMT"/>
          <w:color w:val="000000"/>
          <w:sz w:val="28"/>
          <w:szCs w:val="28"/>
        </w:rPr>
        <w:br/>
        <w:t>спортсменов. Зарождение борьбы Самбо в России. Самбо во время Великой</w:t>
      </w:r>
      <w:r>
        <w:rPr>
          <w:rFonts w:ascii="TimesNewRomanPSMT" w:hAnsi="TimesNewRomanPSMT"/>
          <w:color w:val="000000"/>
          <w:sz w:val="28"/>
          <w:szCs w:val="28"/>
        </w:rPr>
        <w:br/>
        <w:t>Отечественной Войны. Самбо и ее лучшие представители. Развитие Самбо в России. Успехи российских самбистов на международной арене. Понятие общей и специальной физической подготовки, спортивно-оздоровительной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тренировки. Техника двигательных действий (физических упражнений), ее связь с физической подготовленностью и двигательным опытом человека.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Правиласоставления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занятий и системы занятий спортивно-оздоровительной</w:t>
      </w:r>
      <w:r>
        <w:rPr>
          <w:rFonts w:ascii="TimesNewRomanPSMT" w:hAnsi="TimesNewRomanPSMT"/>
          <w:color w:val="000000"/>
          <w:sz w:val="28"/>
          <w:szCs w:val="28"/>
        </w:rPr>
        <w:br/>
        <w:t>тренировкой (на примере одного из видов спорта), соблюдения режимов</w:t>
      </w:r>
      <w:r>
        <w:rPr>
          <w:rFonts w:ascii="TimesNewRomanPSMT" w:hAnsi="TimesNewRomanPSMT"/>
          <w:color w:val="000000"/>
          <w:sz w:val="28"/>
          <w:szCs w:val="28"/>
        </w:rPr>
        <w:br/>
        <w:t>физической нагрузки, профилактики травматизма и оказания до врачебной</w:t>
      </w:r>
      <w:r>
        <w:rPr>
          <w:rFonts w:ascii="TimesNewRomanPSMT" w:hAnsi="TimesNewRomanPSMT"/>
          <w:color w:val="000000"/>
          <w:sz w:val="28"/>
          <w:szCs w:val="28"/>
        </w:rPr>
        <w:br/>
        <w:t>помощи. Нормы этического общения и коллективного взаимодействия в</w:t>
      </w:r>
      <w:r>
        <w:rPr>
          <w:rFonts w:ascii="TimesNewRomanPSMT" w:hAnsi="TimesNewRomanPSMT"/>
          <w:color w:val="000000"/>
          <w:sz w:val="28"/>
          <w:szCs w:val="28"/>
        </w:rPr>
        <w:br/>
        <w:t>игровой и соревновательной деятельности. Правила спортивных соревнований и их назначение (на примере одного из видов спорта).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Способы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физкультурнои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деятельности.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Составление и выполнение комплексов упражнений общей и специальной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физической подготовки. Составление и проведение самостоятельных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занятий по совершенствованию индивидуальной техники двигательных действий и</w:t>
      </w:r>
      <w:r>
        <w:rPr>
          <w:rFonts w:ascii="TimesNewRomanPSMT" w:hAnsi="TimesNewRomanPSMT"/>
          <w:color w:val="000000"/>
          <w:sz w:val="28"/>
          <w:szCs w:val="28"/>
        </w:rPr>
        <w:br/>
        <w:t>развитию физических качеств (на примере одного из видов спорта). Наблюдения за режимами физической нагрузки во время занятий спортивн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оздоровительной тренировкой. Наблюдения за индивидуальной динамикой</w:t>
      </w:r>
      <w:r>
        <w:rPr>
          <w:rFonts w:ascii="TimesNewRomanPSMT" w:hAnsi="TimesNewRomanPSMT"/>
          <w:color w:val="000000"/>
          <w:sz w:val="28"/>
          <w:szCs w:val="28"/>
        </w:rPr>
        <w:br/>
        <w:t>физической подготовленности в системе тренировочных занятий (на примере</w:t>
      </w:r>
      <w:r>
        <w:rPr>
          <w:rFonts w:ascii="TimesNewRomanPSMT" w:hAnsi="TimesNewRomanPSMT"/>
          <w:color w:val="000000"/>
          <w:sz w:val="28"/>
          <w:szCs w:val="28"/>
        </w:rPr>
        <w:br/>
        <w:t>одного из видов спорта).</w:t>
      </w:r>
      <w:r>
        <w:rPr>
          <w:rFonts w:ascii="TimesNewRomanPSMT" w:hAnsi="TimesNewRomanPSMT"/>
          <w:color w:val="000000"/>
          <w:sz w:val="28"/>
          <w:szCs w:val="28"/>
        </w:rPr>
        <w:br/>
        <w:t>Судейство простейших спортивных соревнований (на примере одного из</w:t>
      </w:r>
      <w:r>
        <w:rPr>
          <w:rFonts w:ascii="TimesNewRomanPSMT" w:hAnsi="TimesNewRomanPSMT"/>
          <w:color w:val="000000"/>
          <w:sz w:val="28"/>
          <w:szCs w:val="28"/>
        </w:rPr>
        <w:br/>
        <w:t>видов спорта в качестве судьи или помощника судьи). Составление и</w:t>
      </w:r>
      <w:r>
        <w:rPr>
          <w:rFonts w:ascii="TimesNewRomanPSMT" w:hAnsi="TimesNewRomanPSMT"/>
          <w:color w:val="000000"/>
          <w:sz w:val="28"/>
          <w:szCs w:val="28"/>
        </w:rPr>
        <w:br/>
        <w:t>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физкультурных пауз, занятий оздоровительной ходьбой и бегом, простейших способов и приемов самомассажа и релаксации. Составление и проведение самостоятельных занятий по видам испытаний и самоподготовки к сдаче норм и требований ВФСК «ГТО».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Физическое совершенствование.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Физкультурно-оздоровительная деятельность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Индивидуализированные комплексы и упражнения из оздоровительных</w:t>
      </w:r>
      <w:r>
        <w:rPr>
          <w:rFonts w:ascii="TimesNewRomanPSMT" w:hAnsi="TimesNewRomanPSMT"/>
          <w:color w:val="000000"/>
          <w:sz w:val="28"/>
          <w:szCs w:val="28"/>
        </w:rPr>
        <w:br/>
        <w:t>систем физического воспитания, ориентированные на коррекцию осанки и</w:t>
      </w:r>
      <w:r>
        <w:rPr>
          <w:rFonts w:ascii="TimesNewRomanPSMT" w:hAnsi="TimesNewRomanPSMT"/>
          <w:color w:val="000000"/>
          <w:sz w:val="28"/>
          <w:szCs w:val="28"/>
        </w:rPr>
        <w:br/>
        <w:t>телосложения, профилактику утомления и сохранения повышенной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системы и т.п.)..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физкультпауз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занятий оздоровительной ходьбой и бегом, простейших способов и приемов самомассажа и релаксации</w:t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Спортивно-оздоровительная деятельность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Модуль 1. Спортивные игры.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Раздел «Футбол».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Бег, ходьба, различные способы перемещения, прыжки; остановки;</w:t>
      </w:r>
      <w:r>
        <w:rPr>
          <w:rFonts w:ascii="TimesNewRomanPSMT" w:hAnsi="TimesNewRomanPSMT"/>
          <w:color w:val="000000"/>
          <w:sz w:val="28"/>
          <w:szCs w:val="28"/>
        </w:rPr>
        <w:br/>
        <w:t>повороты. Основные стойки и специальная техника передвижений футболиста.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Приемы техники владения мячом и основные способы их выполнения.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</w:t>
      </w:r>
      <w:r>
        <w:rPr>
          <w:rFonts w:ascii="TimesNewRomanPSMT" w:hAnsi="TimesNewRomanPSMT"/>
          <w:color w:val="000000"/>
          <w:sz w:val="28"/>
          <w:szCs w:val="28"/>
        </w:rPr>
        <w:br/>
        <w:t>техника удара по мячу, жонглирование мячом, передача мяча, вбрасывание</w:t>
      </w:r>
      <w:r>
        <w:rPr>
          <w:rFonts w:ascii="TimesNewRomanPSMT" w:hAnsi="TimesNewRomanPSMT"/>
          <w:color w:val="000000"/>
          <w:sz w:val="28"/>
          <w:szCs w:val="28"/>
        </w:rPr>
        <w:br/>
        <w:t>мяча, отбирание мяча у соперника, обманн</w:t>
      </w:r>
      <w:r w:rsidR="00B8283E">
        <w:rPr>
          <w:rFonts w:ascii="TimesNewRomanPSMT" w:hAnsi="TimesNewRomanPSMT"/>
          <w:color w:val="000000"/>
          <w:sz w:val="28"/>
          <w:szCs w:val="28"/>
        </w:rPr>
        <w:t xml:space="preserve">ые движения; остановка летящего </w:t>
      </w:r>
      <w:r>
        <w:rPr>
          <w:rFonts w:ascii="TimesNewRomanPSMT" w:hAnsi="TimesNewRomanPSMT"/>
          <w:color w:val="000000"/>
          <w:sz w:val="28"/>
          <w:szCs w:val="28"/>
        </w:rPr>
        <w:t>мяча, групповые обманные действия.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Взаимодействия игроков в нападении.</w:t>
      </w:r>
      <w:r>
        <w:rPr>
          <w:rFonts w:ascii="TimesNewRomanPSMT" w:hAnsi="TimesNewRomanPSMT"/>
          <w:color w:val="000000"/>
          <w:sz w:val="28"/>
          <w:szCs w:val="28"/>
        </w:rPr>
        <w:br/>
        <w:t>Длинный пас, игра в стенку, контроль мяча, завершение действия или</w:t>
      </w:r>
      <w:r>
        <w:rPr>
          <w:rFonts w:ascii="TimesNewRomanPSMT" w:hAnsi="TimesNewRomanPSMT"/>
          <w:color w:val="000000"/>
          <w:sz w:val="28"/>
          <w:szCs w:val="28"/>
        </w:rPr>
        <w:br/>
        <w:t>контратака, игра в одно касание. Техническая подготовка. Техника</w:t>
      </w:r>
      <w:r>
        <w:rPr>
          <w:rFonts w:ascii="TimesNewRomanPSMT" w:hAnsi="TimesNewRomanPSMT"/>
          <w:color w:val="000000"/>
          <w:sz w:val="28"/>
          <w:szCs w:val="28"/>
        </w:rPr>
        <w:br/>
        <w:t>передвижения полевого игрока и вратаря. Техника игры полевого игрока.</w:t>
      </w:r>
      <w:r>
        <w:rPr>
          <w:rFonts w:ascii="TimesNewRomanPSMT" w:hAnsi="TimesNewRomanPSMT"/>
          <w:color w:val="000000"/>
          <w:sz w:val="28"/>
          <w:szCs w:val="28"/>
        </w:rPr>
        <w:br/>
        <w:t>Техника игры вратаря. Техника движений и ее основные показатели.</w:t>
      </w:r>
      <w:r>
        <w:rPr>
          <w:rFonts w:ascii="TimesNewRomanPSMT" w:hAnsi="TimesNewRomanPSMT"/>
          <w:color w:val="000000"/>
          <w:sz w:val="28"/>
          <w:szCs w:val="28"/>
        </w:rPr>
        <w:br/>
        <w:t>Формирование тактического мышления. Тактика игры полевого игрока: тактика нападения. Тактика защиты. Тактика игры вратаря.</w:t>
      </w:r>
      <w:r>
        <w:rPr>
          <w:rFonts w:ascii="TimesNewRomanPSMT" w:hAnsi="TimesNewRomanPSMT"/>
          <w:color w:val="000000"/>
          <w:sz w:val="28"/>
          <w:szCs w:val="28"/>
        </w:rPr>
        <w:br/>
        <w:t>Подвижные игры: «борьба за мяч»; «гонка мячей по кругу»; «смена</w:t>
      </w:r>
      <w:r>
        <w:rPr>
          <w:rFonts w:ascii="TimesNewRomanPSMT" w:hAnsi="TimesNewRomanPSMT"/>
          <w:color w:val="000000"/>
          <w:sz w:val="28"/>
          <w:szCs w:val="28"/>
        </w:rPr>
        <w:br/>
        <w:t>скорости и направления движения в беге»; «финты корпусом»; «чехарда»;</w:t>
      </w:r>
      <w:r>
        <w:rPr>
          <w:rFonts w:ascii="TimesNewRomanPSMT" w:hAnsi="TimesNewRomanPSMT"/>
          <w:color w:val="000000"/>
          <w:sz w:val="28"/>
          <w:szCs w:val="28"/>
        </w:rPr>
        <w:br/>
        <w:t>«пятнашки». Эстафеты с элементами футбола. Двусторонняя игра.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047B6F">
        <w:rPr>
          <w:rFonts w:ascii="TimesNewRomanPS-ItalicMT" w:hAnsi="TimesNewRomanPS-ItalicMT"/>
          <w:i/>
          <w:iCs/>
          <w:color w:val="000000"/>
          <w:sz w:val="28"/>
          <w:szCs w:val="28"/>
        </w:rPr>
        <w:t>Раздел «Волей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бол».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Освоение основных стоек в сочетании с передвижениями. Освоение</w:t>
      </w:r>
      <w:r>
        <w:rPr>
          <w:rFonts w:ascii="TimesNewRomanPSMT" w:hAnsi="TimesNewRomanPSMT"/>
          <w:color w:val="000000"/>
          <w:sz w:val="28"/>
          <w:szCs w:val="28"/>
        </w:rPr>
        <w:br/>
        <w:t>различных способов передвижения с техническими приемами</w:t>
      </w:r>
      <w:r w:rsidR="00047B6F">
        <w:rPr>
          <w:rFonts w:ascii="TimesNewRomanPSMT" w:hAnsi="TimesNewRomanPSMT"/>
          <w:color w:val="000000"/>
          <w:sz w:val="28"/>
          <w:szCs w:val="28"/>
        </w:rPr>
        <w:t xml:space="preserve">. Ловля и передачи </w:t>
      </w:r>
      <w:r>
        <w:rPr>
          <w:rFonts w:ascii="TimesNewRomanPSMT" w:hAnsi="TimesNewRomanPSMT"/>
          <w:color w:val="000000"/>
          <w:sz w:val="28"/>
          <w:szCs w:val="28"/>
        </w:rPr>
        <w:t>мяча различными способами, в том числе в движении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047B6F" w:rsidRPr="00047B6F">
        <w:rPr>
          <w:sz w:val="28"/>
          <w:szCs w:val="28"/>
        </w:rPr>
        <w:t>с</w:t>
      </w:r>
      <w:proofErr w:type="gramEnd"/>
      <w:r w:rsidR="00047B6F" w:rsidRPr="00047B6F">
        <w:rPr>
          <w:sz w:val="28"/>
          <w:szCs w:val="28"/>
        </w:rPr>
        <w:t>тойки и перемещения; передачи мяча двумя руками (верхняя и нижняя); передача мяча одной рукой с выпадом и в па</w:t>
      </w:r>
      <w:r w:rsidR="00047B6F" w:rsidRPr="00047B6F">
        <w:rPr>
          <w:sz w:val="28"/>
          <w:szCs w:val="28"/>
        </w:rPr>
        <w:softHyphen/>
        <w:t>дении; передача мяча, отскочившего от сетки; подача мя</w:t>
      </w:r>
      <w:r w:rsidR="00047B6F" w:rsidRPr="00047B6F">
        <w:rPr>
          <w:sz w:val="28"/>
          <w:szCs w:val="28"/>
        </w:rPr>
        <w:softHyphen/>
        <w:t xml:space="preserve">ча (нижние прямые и боковые, верхние прямые и </w:t>
      </w:r>
      <w:proofErr w:type="spellStart"/>
      <w:r w:rsidR="00047B6F" w:rsidRPr="00047B6F">
        <w:rPr>
          <w:sz w:val="28"/>
          <w:szCs w:val="28"/>
        </w:rPr>
        <w:t>боко</w:t>
      </w:r>
      <w:proofErr w:type="spellEnd"/>
      <w:r w:rsidR="00047B6F" w:rsidRPr="00047B6F">
        <w:rPr>
          <w:sz w:val="28"/>
          <w:szCs w:val="28"/>
        </w:rPr>
        <w:t>-</w:t>
      </w:r>
    </w:p>
    <w:p w:rsidR="00047B6F" w:rsidRPr="00047B6F" w:rsidRDefault="00047B6F" w:rsidP="00A67F59">
      <w:pPr>
        <w:spacing w:after="0" w:line="276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вые); прямой нападающий удар; блокирование (одиноч</w:t>
      </w:r>
      <w:r w:rsidRPr="00047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 групповое), страховка, расстановка игроков при своей подаче и подаче противника; тактика подач и на</w:t>
      </w:r>
      <w:r w:rsidRPr="00047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падающих ударов; тактика игры в защите; знакомство с тактикой игры лучших команд страны</w:t>
      </w:r>
    </w:p>
    <w:p w:rsidR="00F9752D" w:rsidRPr="00136A43" w:rsidRDefault="00F9752D" w:rsidP="00A67F59">
      <w:pPr>
        <w:spacing w:after="0" w:line="276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Подвижные игры - «</w:t>
      </w:r>
      <w:r w:rsidR="00806DE4">
        <w:rPr>
          <w:rFonts w:ascii="TimesNewRomanPSMT" w:hAnsi="TimesNewRomanPSMT"/>
          <w:color w:val="000000"/>
          <w:sz w:val="28"/>
          <w:szCs w:val="28"/>
        </w:rPr>
        <w:t>не урони мяч</w:t>
      </w:r>
      <w:r>
        <w:rPr>
          <w:rFonts w:ascii="TimesNewRomanPSMT" w:hAnsi="TimesNewRomanPSMT"/>
          <w:color w:val="000000"/>
          <w:sz w:val="28"/>
          <w:szCs w:val="28"/>
        </w:rPr>
        <w:t xml:space="preserve">», «мяч </w:t>
      </w:r>
      <w:r w:rsidR="00806DE4">
        <w:rPr>
          <w:rFonts w:ascii="TimesNewRomanPSMT" w:hAnsi="TimesNewRomanPSMT"/>
          <w:color w:val="000000"/>
          <w:sz w:val="28"/>
          <w:szCs w:val="28"/>
        </w:rPr>
        <w:t>над головой</w:t>
      </w:r>
      <w:r>
        <w:rPr>
          <w:rFonts w:ascii="TimesNewRomanPSMT" w:hAnsi="TimesNewRomanPSMT"/>
          <w:color w:val="000000"/>
          <w:sz w:val="28"/>
          <w:szCs w:val="28"/>
        </w:rPr>
        <w:t xml:space="preserve">», </w:t>
      </w:r>
      <w:r>
        <w:rPr>
          <w:rFonts w:ascii="TimesNewRomanPSMT" w:hAnsi="TimesNewRomanPSMT"/>
          <w:color w:val="000000"/>
          <w:sz w:val="28"/>
          <w:szCs w:val="28"/>
        </w:rPr>
        <w:br/>
        <w:t>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</w:t>
      </w:r>
      <w:r w:rsidR="00B8283E">
        <w:rPr>
          <w:rFonts w:ascii="TimesNewRomanPSMT" w:hAnsi="TimesNewRomanPSMT"/>
          <w:color w:val="000000"/>
          <w:sz w:val="28"/>
          <w:szCs w:val="28"/>
        </w:rPr>
        <w:t>волейбол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», </w:t>
      </w:r>
      <w:r w:rsidR="00B8283E">
        <w:rPr>
          <w:rFonts w:ascii="TimesNewRomanPSMT" w:hAnsi="TimesNewRomanPSMT"/>
          <w:color w:val="000000"/>
          <w:sz w:val="28"/>
          <w:szCs w:val="28"/>
        </w:rPr>
        <w:t xml:space="preserve">Игры </w:t>
      </w:r>
      <w:proofErr w:type="gramStart"/>
      <w:r w:rsidR="00B8283E">
        <w:rPr>
          <w:rFonts w:ascii="TimesNewRomanPSMT" w:hAnsi="TimesNewRomanPSMT"/>
          <w:color w:val="000000"/>
          <w:sz w:val="28"/>
          <w:szCs w:val="28"/>
        </w:rPr>
        <w:t>–</w:t>
      </w:r>
      <w:r>
        <w:rPr>
          <w:rFonts w:ascii="TimesNewRomanPSMT" w:hAnsi="TimesNewRomanPSMT"/>
          <w:color w:val="000000"/>
          <w:sz w:val="28"/>
          <w:szCs w:val="28"/>
        </w:rPr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адания.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Модуль 2. Самбо.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Раздел «Гимнастика».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Освоение акробатических упражнений и комбинаций (кувырки, перекаты,</w:t>
      </w:r>
      <w:r>
        <w:rPr>
          <w:rFonts w:ascii="TimesNewRomanPSMT" w:hAnsi="TimesNewRomanPSMT"/>
          <w:color w:val="000000"/>
          <w:sz w:val="28"/>
          <w:szCs w:val="28"/>
        </w:rPr>
        <w:br/>
        <w:t>стойки, упоры, прыжки с поворотами, перев</w:t>
      </w:r>
      <w:r w:rsidR="00F9003B">
        <w:rPr>
          <w:rFonts w:ascii="TimesNewRomanPSMT" w:hAnsi="TimesNewRomanPSMT"/>
          <w:color w:val="000000"/>
          <w:sz w:val="28"/>
          <w:szCs w:val="28"/>
        </w:rPr>
        <w:t>ороты)</w:t>
      </w:r>
      <w:r>
        <w:rPr>
          <w:rFonts w:ascii="TimesNewRomanPSMT" w:hAnsi="TimesNewRomanPSMT"/>
          <w:color w:val="000000"/>
          <w:sz w:val="28"/>
          <w:szCs w:val="28"/>
        </w:rPr>
        <w:t>. Упражнения и композиции ритмической гимнастики, аэробные движения.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Раздел «Самбо».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Специально-подготовительные упражнения Самбо.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Приёмы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самостраховки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на спину через партнера; на бок, выполняемый прыжком через руку партнера, стоящего в стойке; на бок кувырком в движении, выполняя</w:t>
      </w:r>
      <w:r>
        <w:rPr>
          <w:rFonts w:ascii="TimesNewRomanPSMT" w:hAnsi="TimesNewRomanPSMT"/>
          <w:color w:val="000000"/>
          <w:sz w:val="28"/>
          <w:szCs w:val="28"/>
        </w:rPr>
        <w:br/>
        <w:t>кувырок-полет через партнера, лежащего на ковре или стоящего боком; вперёд на руки при падении на ковер спиной с вращением вокруг продольной оси; из</w:t>
      </w:r>
      <w:r w:rsidR="00F9003B">
        <w:rPr>
          <w:rFonts w:ascii="TimesNewRomanPSMT" w:hAnsi="TimesNewRomanPSMT"/>
          <w:color w:val="000000"/>
          <w:sz w:val="28"/>
          <w:szCs w:val="28"/>
        </w:rPr>
        <w:t xml:space="preserve"> стойки на руках; на руки прыжком, тоже прыжком назад;</w:t>
      </w:r>
      <w:proofErr w:type="gramEnd"/>
      <w:r w:rsidR="00F9003B">
        <w:rPr>
          <w:rFonts w:ascii="TimesNewRomanPSMT" w:hAnsi="TimesNewRomanPSMT"/>
          <w:color w:val="000000"/>
          <w:sz w:val="28"/>
          <w:szCs w:val="28"/>
        </w:rPr>
        <w:t xml:space="preserve"> на спину прыжком.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Специально-подготовительные упражнения для бросков: зацепов,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подхватов, через голову, через спину, через бедро.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Техническая подготовка. Ознакомление и разучивание бросков Самбо: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выведение из равновесия: толчком, скручиванием; захватом руки и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одноименной голени изнутри; задней подножки; задней подножки с захватом ноги; передней подножки; боковой подсечки; через голову упором голенью в живот захватом шеи и руки; зацепа голенью изнутри; подхвата под две ноги;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через спину; через бедро.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 xml:space="preserve">Повторение ранее изученных приёмов </w:t>
      </w:r>
      <w:proofErr w:type="gramStart"/>
      <w:r w:rsidR="00F9003B">
        <w:rPr>
          <w:rFonts w:ascii="TimesNewRomanPSMT" w:hAnsi="TimesNewRomanPSMT"/>
          <w:color w:val="000000"/>
          <w:sz w:val="28"/>
          <w:szCs w:val="28"/>
        </w:rPr>
        <w:t>Самбо</w:t>
      </w:r>
      <w:proofErr w:type="gramEnd"/>
      <w:r w:rsidR="00F9003B">
        <w:rPr>
          <w:rFonts w:ascii="TimesNewRomanPSMT" w:hAnsi="TimesNewRomanPSMT"/>
          <w:color w:val="000000"/>
          <w:sz w:val="28"/>
          <w:szCs w:val="28"/>
        </w:rPr>
        <w:t xml:space="preserve"> в положении лёжа: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 xml:space="preserve">удержаний и переворачиваний. Ознакомление и разучивание приёмов </w:t>
      </w:r>
      <w:proofErr w:type="gramStart"/>
      <w:r w:rsidR="00F9003B">
        <w:rPr>
          <w:rFonts w:ascii="TimesNewRomanPSMT" w:hAnsi="TimesNewRomanPSMT"/>
          <w:color w:val="000000"/>
          <w:sz w:val="28"/>
          <w:szCs w:val="28"/>
        </w:rPr>
        <w:t>Самбо</w:t>
      </w:r>
      <w:proofErr w:type="gramEnd"/>
      <w:r w:rsidR="00F9003B">
        <w:rPr>
          <w:rFonts w:ascii="TimesNewRomanPSMT" w:hAnsi="TimesNewRomanPSMT"/>
          <w:color w:val="000000"/>
          <w:sz w:val="28"/>
          <w:szCs w:val="28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="00F9003B">
        <w:rPr>
          <w:rFonts w:ascii="TimesNewRomanPSMT" w:hAnsi="TimesNewRomanPSMT"/>
          <w:color w:val="000000"/>
          <w:sz w:val="28"/>
          <w:szCs w:val="28"/>
        </w:rPr>
        <w:t>взаиморасположениях</w:t>
      </w:r>
      <w:proofErr w:type="spellEnd"/>
      <w:r w:rsidR="00F9003B">
        <w:rPr>
          <w:rFonts w:ascii="TimesNewRomanPSMT" w:hAnsi="TimesNewRomanPSMT"/>
          <w:color w:val="000000"/>
          <w:sz w:val="28"/>
          <w:szCs w:val="28"/>
        </w:rPr>
        <w:t xml:space="preserve"> соперников.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Тактическая подготовка. Игры-задания. Учебные схватки по заданию.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</w:r>
      <w:r w:rsidR="00F9003B">
        <w:rPr>
          <w:rFonts w:ascii="TimesNewRomanPS-ItalicMT" w:hAnsi="TimesNewRomanPS-ItalicMT"/>
          <w:i/>
          <w:iCs/>
          <w:color w:val="000000"/>
          <w:sz w:val="28"/>
          <w:szCs w:val="28"/>
        </w:rPr>
        <w:t>Модуль 3. Лёгкая атлетика.</w:t>
      </w:r>
      <w:r w:rsidR="00F9003B">
        <w:rPr>
          <w:rFonts w:ascii="TimesNewRomanPS-ItalicMT" w:hAnsi="TimesNewRomanPS-ItalicMT"/>
          <w:color w:val="000000"/>
          <w:sz w:val="28"/>
          <w:szCs w:val="28"/>
        </w:rPr>
        <w:br/>
      </w:r>
      <w:r w:rsidR="00F9003B">
        <w:rPr>
          <w:rFonts w:ascii="TimesNewRomanPSMT" w:hAnsi="TimesNewRomanPSMT"/>
          <w:color w:val="000000"/>
          <w:sz w:val="28"/>
          <w:szCs w:val="28"/>
        </w:rPr>
        <w:t>Совершенствование навыков ходьбы. Техника бега. Ускорение с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переходом в бег по инерции. Специальные беговые упражнения и задания с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различными акцентами. Совершенствование навыков бега. Кросс по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>слабопересечённой местности. Прыжки на одной ноге; на двух ногах; с ноги на ногу; на месте; с поворотами; с продвижением вперёд и назад; со скакалкой.</w:t>
      </w:r>
      <w:r w:rsidR="00F9003B">
        <w:rPr>
          <w:rFonts w:ascii="TimesNewRomanPSMT" w:hAnsi="TimesNewRomanPSMT"/>
          <w:color w:val="000000"/>
          <w:sz w:val="28"/>
          <w:szCs w:val="28"/>
        </w:rPr>
        <w:br/>
        <w:t xml:space="preserve">Прыжки в </w:t>
      </w:r>
      <w:proofErr w:type="spellStart"/>
      <w:proofErr w:type="gramStart"/>
      <w:r w:rsidR="00F9003B"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 w:rsidR="00F9003B">
        <w:rPr>
          <w:rFonts w:ascii="TimesNewRomanPSMT" w:hAnsi="TimesNewRomanPSMT"/>
          <w:color w:val="000000"/>
          <w:sz w:val="28"/>
          <w:szCs w:val="28"/>
        </w:rPr>
        <w:t xml:space="preserve"> длину; с места; с разбега. </w:t>
      </w:r>
    </w:p>
    <w:p w:rsidR="00F9003B" w:rsidRDefault="00F9003B" w:rsidP="00A67F59">
      <w:pPr>
        <w:spacing w:after="0"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 xml:space="preserve">Модуль 4. Модуль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отражающии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национальные, региональные или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этнокультурные особенности (игра «Лапта»).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Общеразвивающие и специальные упражнения. Специальные</w:t>
      </w:r>
      <w:r>
        <w:rPr>
          <w:rFonts w:ascii="TimesNewRomanPSMT" w:hAnsi="TimesNewRomanPSMT"/>
          <w:color w:val="000000"/>
          <w:sz w:val="28"/>
          <w:szCs w:val="28"/>
        </w:rPr>
        <w:br/>
        <w:t>имитационные передвижения, прыжки, шаги, в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ыпады по сигналу, приседания на </w:t>
      </w:r>
      <w:r>
        <w:rPr>
          <w:rFonts w:ascii="TimesNewRomanPSMT" w:hAnsi="TimesNewRomanPSMT"/>
          <w:color w:val="000000"/>
          <w:sz w:val="28"/>
          <w:szCs w:val="28"/>
        </w:rPr>
        <w:t>одной и двух ногах по сигналу. Хват биты. У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пражнения с битой, имитационные </w:t>
      </w:r>
      <w:r>
        <w:rPr>
          <w:rFonts w:ascii="TimesNewRomanPSMT" w:hAnsi="TimesNewRomanPSMT"/>
          <w:color w:val="000000"/>
          <w:sz w:val="28"/>
          <w:szCs w:val="28"/>
        </w:rPr>
        <w:t>удары битой. Упражнения с теннисным мяч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ом: подбрасывание вверх, ловля, </w:t>
      </w:r>
      <w:r>
        <w:rPr>
          <w:rFonts w:ascii="TimesNewRomanPSMT" w:hAnsi="TimesNewRomanPSMT"/>
          <w:color w:val="000000"/>
          <w:sz w:val="28"/>
          <w:szCs w:val="28"/>
        </w:rPr>
        <w:t>броски мяча из разных положе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ний с различными перемещениями; </w:t>
      </w:r>
      <w:r>
        <w:rPr>
          <w:rFonts w:ascii="TimesNewRomanPSMT" w:hAnsi="TimesNewRomanPSMT"/>
          <w:color w:val="000000"/>
          <w:sz w:val="28"/>
          <w:szCs w:val="28"/>
        </w:rPr>
        <w:t>жонглирование. Удары мяча битой: свер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ху, сбоку, снизу; на точность и </w:t>
      </w:r>
      <w:r>
        <w:rPr>
          <w:rFonts w:ascii="TimesNewRomanPSMT" w:hAnsi="TimesNewRomanPSMT"/>
          <w:color w:val="000000"/>
          <w:sz w:val="28"/>
          <w:szCs w:val="28"/>
        </w:rPr>
        <w:t>дальность. Удары за контрольную линию. У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пражнения для совершенствования </w:t>
      </w:r>
      <w:r>
        <w:rPr>
          <w:rFonts w:ascii="TimesNewRomanPSMT" w:hAnsi="TimesNewRomanPSMT"/>
          <w:color w:val="000000"/>
          <w:sz w:val="28"/>
          <w:szCs w:val="28"/>
        </w:rPr>
        <w:t>тактики игры в защите. Ловля мяча с подачи. Передача и ловля м</w:t>
      </w:r>
      <w:r w:rsidR="004D4505">
        <w:rPr>
          <w:rFonts w:ascii="TimesNewRomanPSMT" w:hAnsi="TimesNewRomanPSMT"/>
          <w:color w:val="000000"/>
          <w:sz w:val="28"/>
          <w:szCs w:val="28"/>
        </w:rPr>
        <w:t xml:space="preserve">яча с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перемещением. </w:t>
      </w:r>
      <w:r w:rsidR="004D4505">
        <w:rPr>
          <w:rFonts w:ascii="TimesNewRomanPSMT" w:hAnsi="TimesNewRomanPSMT"/>
          <w:color w:val="000000"/>
          <w:sz w:val="28"/>
          <w:szCs w:val="28"/>
        </w:rPr>
        <w:t>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4D4505" w:rsidRDefault="004D4505" w:rsidP="00A67F59">
      <w:pPr>
        <w:spacing w:after="0"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Работа с </w:t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обучающимися</w:t>
      </w:r>
      <w:proofErr w:type="gram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с нарушением состояния здоровья на уровне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основного общего образования.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Основная работа на уроке физической культуры с данной категорией</w:t>
      </w:r>
      <w:r>
        <w:rPr>
          <w:rFonts w:ascii="TimesNewRomanPSMT" w:hAnsi="TimesNewRomanPSMT"/>
          <w:color w:val="000000"/>
          <w:sz w:val="28"/>
          <w:szCs w:val="28"/>
        </w:rPr>
        <w:br/>
        <w:t>детей ведется с точки зрения индивидуализации педагогического процесса.</w:t>
      </w:r>
      <w:r>
        <w:rPr>
          <w:rFonts w:ascii="TimesNewRomanPSMT" w:hAnsi="TimesNewRomanPSMT"/>
          <w:color w:val="000000"/>
          <w:sz w:val="28"/>
          <w:szCs w:val="28"/>
        </w:rPr>
        <w:br/>
        <w:t>Индивидуальный подход, означает учет особенностей, присущих</w:t>
      </w:r>
      <w:r>
        <w:rPr>
          <w:rFonts w:ascii="TimesNewRomanPSMT" w:hAnsi="TimesNewRomanPSMT"/>
          <w:color w:val="000000"/>
          <w:sz w:val="28"/>
          <w:szCs w:val="28"/>
        </w:rPr>
        <w:br/>
        <w:t>человеку. Эти особенности касаются пола, возраста, телосложения,</w:t>
      </w:r>
      <w:r>
        <w:rPr>
          <w:rFonts w:ascii="TimesNewRomanPSMT" w:hAnsi="TimesNewRomanPSMT"/>
          <w:color w:val="000000"/>
          <w:sz w:val="28"/>
          <w:szCs w:val="28"/>
        </w:rPr>
        <w:br/>
        <w:t>двигательного опыта, свойств характера, темперамента, волевых качеств.</w:t>
      </w:r>
      <w:r>
        <w:rPr>
          <w:rFonts w:ascii="TimesNewRomanPSMT" w:hAnsi="TimesNewRomanPSMT"/>
          <w:color w:val="000000"/>
          <w:sz w:val="28"/>
          <w:szCs w:val="28"/>
        </w:rPr>
        <w:br/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Физическое совершенствование детей с нарушением состояния здоровья</w:t>
      </w:r>
      <w:r>
        <w:rPr>
          <w:rFonts w:ascii="TimesNewRomanPSMT" w:hAnsi="TimesNewRomanPSMT"/>
          <w:color w:val="000000"/>
          <w:sz w:val="28"/>
          <w:szCs w:val="28"/>
        </w:rPr>
        <w:br/>
        <w:t>осуществляют с помощью: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/>
          <w:color w:val="000000"/>
          <w:sz w:val="28"/>
          <w:szCs w:val="28"/>
        </w:rPr>
        <w:t>общеукрепляющих упражнений, которые применяют для</w:t>
      </w:r>
      <w:r>
        <w:rPr>
          <w:rFonts w:ascii="TimesNewRomanPSMT" w:hAnsi="TimesNewRomanPSMT"/>
          <w:color w:val="000000"/>
          <w:sz w:val="28"/>
          <w:szCs w:val="28"/>
        </w:rPr>
        <w:br/>
        <w:t>оздоровления и укрепления организма, повышения физической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работоспособности и психоэмоционального тонуса, активизации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стретчинговые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релаксационные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упражнения (для снижения тонуса мышц, создания условий отдыха);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/>
          <w:color w:val="000000"/>
          <w:sz w:val="28"/>
          <w:szCs w:val="28"/>
        </w:rPr>
        <w:t>дыхательных упражнений: статических - дыхание без одновременного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движения конечностями и туловищем и динамических - одновременно с</w:t>
      </w:r>
      <w:r>
        <w:rPr>
          <w:rFonts w:ascii="TimesNewRomanPSMT" w:hAnsi="TimesNewRomanPSMT"/>
          <w:color w:val="000000"/>
          <w:sz w:val="28"/>
          <w:szCs w:val="28"/>
        </w:rPr>
        <w:br/>
        <w:t>движением конечностями и туловищем, при обязательной полной</w:t>
      </w:r>
      <w:r>
        <w:rPr>
          <w:rFonts w:ascii="TimesNewRomanPSMT" w:hAnsi="TimesNewRomanPSMT"/>
          <w:color w:val="000000"/>
          <w:sz w:val="28"/>
          <w:szCs w:val="28"/>
        </w:rPr>
        <w:br/>
        <w:t>согласованности амплитуды и темпа выполняемых движений с ритмом и</w:t>
      </w:r>
      <w:r>
        <w:rPr>
          <w:rFonts w:ascii="TimesNewRomanPSMT" w:hAnsi="TimesNewRomanPSMT"/>
          <w:color w:val="000000"/>
          <w:sz w:val="28"/>
          <w:szCs w:val="28"/>
        </w:rPr>
        <w:br/>
        <w:t>глубиной дыхания. 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/>
          <w:color w:val="000000"/>
          <w:sz w:val="28"/>
          <w:szCs w:val="28"/>
        </w:rPr>
        <w:t>оздоровительно – корригирующих упражнений с использованием</w:t>
      </w:r>
      <w:r>
        <w:rPr>
          <w:rFonts w:ascii="TimesNewRomanPSMT" w:hAnsi="TimesNewRomanPSMT"/>
          <w:color w:val="000000"/>
          <w:sz w:val="28"/>
          <w:szCs w:val="28"/>
        </w:rPr>
        <w:br/>
        <w:t>подвижных игр малой и умеренной интенсивности и элементов спортивных игр: баскетбола, футбола, ручного мяча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/>
          <w:color w:val="000000"/>
          <w:sz w:val="28"/>
          <w:szCs w:val="28"/>
        </w:rPr>
        <w:t>спортивно-прикладных упражнений и игр: ходьба, бег.</w:t>
      </w:r>
    </w:p>
    <w:p w:rsidR="004D4505" w:rsidRDefault="004D4505" w:rsidP="00A67F59">
      <w:pPr>
        <w:spacing w:after="0"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Исключаются упражнения, связанные с большими мышечными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напряжениями и задержкой дыхания. Ограничивается нагрузка в беге, прыжках, в упражнениях с отягощениями, с преодолением препятствий, в эстафетах. Осуществляется контроль нагрузки по пульсу, дыханию и внешним признакам утомления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 Знание признаков утомления позволяет определять и регулировать нагрузку в процессе занятия.</w:t>
      </w:r>
    </w:p>
    <w:p w:rsidR="003B6573" w:rsidRDefault="003B6573" w:rsidP="00C46B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C46B10" w:rsidRDefault="00C46B10" w:rsidP="00C46B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C46B1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 класс</w:t>
      </w:r>
    </w:p>
    <w:p w:rsidR="003B6573" w:rsidRDefault="003B6573" w:rsidP="00C46B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2"/>
        <w:gridCol w:w="4636"/>
        <w:gridCol w:w="3093"/>
      </w:tblGrid>
      <w:tr w:rsidR="003B6573" w:rsidRPr="00C46B10" w:rsidTr="003063FE">
        <w:tc>
          <w:tcPr>
            <w:tcW w:w="1555" w:type="dxa"/>
          </w:tcPr>
          <w:p w:rsidR="003B6573" w:rsidRPr="00C46B10" w:rsidRDefault="003B6573" w:rsidP="00306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4675" w:type="dxa"/>
          </w:tcPr>
          <w:p w:rsidR="003B6573" w:rsidRPr="00C46B10" w:rsidRDefault="003B6573" w:rsidP="00306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115" w:type="dxa"/>
          </w:tcPr>
          <w:p w:rsidR="003B6573" w:rsidRPr="00C46B10" w:rsidRDefault="003B6573" w:rsidP="00306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</w:tr>
      <w:tr w:rsidR="003B6573" w:rsidRPr="00C46B10" w:rsidTr="003063FE">
        <w:tc>
          <w:tcPr>
            <w:tcW w:w="1555" w:type="dxa"/>
            <w:vMerge w:val="restart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4675" w:type="dxa"/>
            <w:vMerge w:val="restart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sz w:val="28"/>
                <w:szCs w:val="28"/>
              </w:rPr>
              <w:t>Модуль 1.Спортивные игры</w:t>
            </w: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</w:tr>
      <w:tr w:rsidR="003B6573" w:rsidRPr="00C46B10" w:rsidTr="003063FE">
        <w:tc>
          <w:tcPr>
            <w:tcW w:w="155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</w:t>
            </w: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</w:t>
            </w:r>
          </w:p>
        </w:tc>
      </w:tr>
      <w:tr w:rsidR="003B6573" w:rsidRPr="00C46B10" w:rsidTr="003063FE">
        <w:tc>
          <w:tcPr>
            <w:tcW w:w="155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sz w:val="28"/>
                <w:szCs w:val="28"/>
              </w:rPr>
              <w:t>Модуль 2.Самбо</w:t>
            </w: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</w:p>
        </w:tc>
      </w:tr>
      <w:tr w:rsidR="003B6573" w:rsidRPr="00C46B10" w:rsidTr="003063FE">
        <w:tc>
          <w:tcPr>
            <w:tcW w:w="155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</w:t>
            </w:r>
          </w:p>
        </w:tc>
      </w:tr>
      <w:tr w:rsidR="003B6573" w:rsidRPr="00C46B10" w:rsidTr="003063FE">
        <w:tc>
          <w:tcPr>
            <w:tcW w:w="1555" w:type="dxa"/>
            <w:vMerge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3. Лёгкая атлетика</w:t>
            </w: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3B6573" w:rsidRPr="00C46B10" w:rsidTr="003063FE">
        <w:tc>
          <w:tcPr>
            <w:tcW w:w="155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sz w:val="28"/>
                <w:szCs w:val="28"/>
              </w:rPr>
              <w:t>Часть по выбору</w:t>
            </w:r>
          </w:p>
        </w:tc>
        <w:tc>
          <w:tcPr>
            <w:tcW w:w="467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sz w:val="28"/>
                <w:szCs w:val="28"/>
              </w:rPr>
              <w:t>Модуль 4. Национальный компонент</w:t>
            </w:r>
          </w:p>
        </w:tc>
        <w:tc>
          <w:tcPr>
            <w:tcW w:w="3115" w:type="dxa"/>
          </w:tcPr>
          <w:p w:rsidR="003B6573" w:rsidRPr="00C46B10" w:rsidRDefault="003B6573" w:rsidP="0030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«Лапта»</w:t>
            </w:r>
          </w:p>
        </w:tc>
      </w:tr>
    </w:tbl>
    <w:p w:rsidR="003B6573" w:rsidRPr="00C46B10" w:rsidRDefault="003B6573" w:rsidP="00C46B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6B10" w:rsidRPr="00C46B10" w:rsidRDefault="00C46B10" w:rsidP="00A67F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10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 (теория</w:t>
      </w:r>
      <w:r w:rsidR="003B6573">
        <w:rPr>
          <w:rFonts w:ascii="Times New Roman" w:hAnsi="Times New Roman" w:cs="Times New Roman"/>
          <w:b/>
          <w:sz w:val="28"/>
          <w:szCs w:val="28"/>
        </w:rPr>
        <w:t>)</w:t>
      </w:r>
    </w:p>
    <w:p w:rsidR="00C46B10" w:rsidRPr="00C46B10" w:rsidRDefault="00C46B10" w:rsidP="00A67F59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6B10">
        <w:rPr>
          <w:sz w:val="28"/>
          <w:szCs w:val="28"/>
        </w:rPr>
        <w:t xml:space="preserve">Гигиенические правила занятий физическими упражнениями. </w:t>
      </w:r>
    </w:p>
    <w:p w:rsidR="00C46B10" w:rsidRPr="00C46B10" w:rsidRDefault="00C46B10" w:rsidP="00A67F59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6B10">
        <w:rPr>
          <w:sz w:val="28"/>
          <w:szCs w:val="28"/>
        </w:rPr>
        <w:t xml:space="preserve">Правила выполнений домашних заданий, гимнастики до занятий физкультурных минут. Дыхание во время выполнения упражнений. </w:t>
      </w:r>
    </w:p>
    <w:p w:rsidR="00C46B10" w:rsidRPr="00C46B10" w:rsidRDefault="00C46B10" w:rsidP="00A67F59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6B10">
        <w:rPr>
          <w:sz w:val="28"/>
          <w:szCs w:val="28"/>
        </w:rPr>
        <w:t xml:space="preserve">Правила безопасности при выполнении физических упражнений. </w:t>
      </w:r>
    </w:p>
    <w:p w:rsidR="00C46B10" w:rsidRPr="00C46B10" w:rsidRDefault="00C46B10" w:rsidP="00A67F59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6B10">
        <w:rPr>
          <w:sz w:val="28"/>
          <w:szCs w:val="28"/>
        </w:rPr>
        <w:t xml:space="preserve">Питание и двигательный режим школьников. </w:t>
      </w:r>
    </w:p>
    <w:p w:rsidR="00C46B10" w:rsidRPr="00C46B10" w:rsidRDefault="00C46B10" w:rsidP="00A67F59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6B10">
        <w:rPr>
          <w:sz w:val="28"/>
          <w:szCs w:val="28"/>
        </w:rPr>
        <w:t xml:space="preserve">Пагубность вредных привычек. 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Спортивные игры (20</w:t>
      </w:r>
      <w:r w:rsidRPr="00C46B10">
        <w:rPr>
          <w:rFonts w:ascii="Times New Roman" w:hAnsi="Times New Roman" w:cs="Times New Roman"/>
          <w:b/>
          <w:sz w:val="28"/>
          <w:szCs w:val="28"/>
        </w:rPr>
        <w:t>ч)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Футбол(10</w:t>
      </w:r>
      <w:r w:rsidRPr="00C46B10">
        <w:rPr>
          <w:rFonts w:ascii="Times New Roman" w:hAnsi="Times New Roman" w:cs="Times New Roman"/>
          <w:b/>
          <w:sz w:val="28"/>
          <w:szCs w:val="28"/>
        </w:rPr>
        <w:t>ч)</w:t>
      </w:r>
    </w:p>
    <w:p w:rsidR="00C46B10" w:rsidRPr="00C46B10" w:rsidRDefault="00C46B10" w:rsidP="00A67F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Бег с изменением скорости и направления движения, передвижения игроков, бег спиной;</w:t>
      </w:r>
    </w:p>
    <w:p w:rsidR="00C46B10" w:rsidRPr="00C46B10" w:rsidRDefault="00C46B10" w:rsidP="00A67F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Удары по неподвижному, катящему мячу внутренней стороной стопы, средней частью подъема;</w:t>
      </w:r>
    </w:p>
    <w:p w:rsidR="00C46B10" w:rsidRPr="00C46B10" w:rsidRDefault="00C46B10" w:rsidP="00A67F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Ведение мяча;</w:t>
      </w:r>
    </w:p>
    <w:p w:rsidR="00C46B10" w:rsidRPr="00C46B10" w:rsidRDefault="00C46B10" w:rsidP="00A67F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Учебная игра.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46B10">
        <w:rPr>
          <w:rFonts w:ascii="Times New Roman" w:hAnsi="Times New Roman" w:cs="Times New Roman"/>
          <w:b/>
          <w:sz w:val="28"/>
          <w:szCs w:val="28"/>
        </w:rPr>
        <w:t>.2. Волейбол(10ч)</w:t>
      </w:r>
    </w:p>
    <w:p w:rsidR="00C46B10" w:rsidRPr="00C46B10" w:rsidRDefault="00C46B10" w:rsidP="00A67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Ходьба и бег с остановками и выполнений заданий по сигналу (сесть на пол, подпрыгнуть, и др.); </w:t>
      </w:r>
    </w:p>
    <w:p w:rsidR="00C46B10" w:rsidRPr="00C46B10" w:rsidRDefault="00C46B10" w:rsidP="00A67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Стойка игрока; </w:t>
      </w:r>
    </w:p>
    <w:p w:rsidR="00C46B10" w:rsidRPr="00C46B10" w:rsidRDefault="00C46B10" w:rsidP="00A67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Передача мяча сверху двумя руками; </w:t>
      </w:r>
    </w:p>
    <w:p w:rsidR="00C46B10" w:rsidRPr="00C46B10" w:rsidRDefault="00C46B10" w:rsidP="00A67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Учебная игра по упрощенным правилам.</w:t>
      </w:r>
    </w:p>
    <w:p w:rsidR="00C46B10" w:rsidRPr="00C46B10" w:rsidRDefault="00C46B10" w:rsidP="00A67F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САМБО (20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C46B10" w:rsidRPr="00C46B10" w:rsidRDefault="00C46B10" w:rsidP="00A67F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6B10">
        <w:rPr>
          <w:rFonts w:ascii="Times New Roman" w:hAnsi="Times New Roman" w:cs="Times New Roman"/>
          <w:b/>
          <w:sz w:val="28"/>
          <w:szCs w:val="28"/>
        </w:rPr>
        <w:t>.1. Гимнастика (1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Комплекс утренней гимнастики -  предметами и без предметов.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Подъем и переноска грузов – гимнастических снарядов и инвентаря.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Упражнение в равновесии (на бревне) – ходьба приставными шагами; повороты на носках, приседание; соскоки прогнувшись.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Висы и упоры – мальчики: </w:t>
      </w:r>
      <w:proofErr w:type="gramStart"/>
      <w:r w:rsidRPr="00C46B10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Pr="00C46B10">
        <w:rPr>
          <w:rFonts w:ascii="Times New Roman" w:hAnsi="Times New Roman" w:cs="Times New Roman"/>
          <w:sz w:val="28"/>
          <w:szCs w:val="28"/>
        </w:rPr>
        <w:t xml:space="preserve"> согнувшись и прогнувшись; подтягивание в висе; поднимание прямых ног в висе; девочки: смешанные висы; подтягивание из виса лежа.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Акробатика – кувырок вперед и назад; стойка на лопатках. </w:t>
      </w:r>
    </w:p>
    <w:p w:rsidR="00C46B10" w:rsidRPr="00C46B10" w:rsidRDefault="00C46B10" w:rsidP="00A67F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     Опорные прыжки – вскок в упор присев; </w:t>
      </w:r>
      <w:proofErr w:type="gramStart"/>
      <w:r w:rsidRPr="00C46B10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Pr="00C46B10">
        <w:rPr>
          <w:rFonts w:ascii="Times New Roman" w:hAnsi="Times New Roman" w:cs="Times New Roman"/>
          <w:sz w:val="28"/>
          <w:szCs w:val="28"/>
        </w:rPr>
        <w:t xml:space="preserve"> прогнувшись (козел в ширину, высота 80-100 см.).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6B10">
        <w:rPr>
          <w:rFonts w:ascii="Times New Roman" w:hAnsi="Times New Roman" w:cs="Times New Roman"/>
          <w:b/>
          <w:sz w:val="28"/>
          <w:szCs w:val="28"/>
        </w:rPr>
        <w:t>.2. Самбо (введение)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Специально-подготовительные упражнения Самбо. </w:t>
      </w:r>
      <w:proofErr w:type="gramStart"/>
      <w:r w:rsidRPr="00C46B10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C46B1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46B10">
        <w:rPr>
          <w:rFonts w:ascii="Times New Roman" w:hAnsi="Times New Roman" w:cs="Times New Roman"/>
          <w:sz w:val="28"/>
          <w:szCs w:val="28"/>
        </w:rPr>
        <w:t>: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 на руки прыжком, тоже прыжком назад;</w:t>
      </w:r>
      <w:proofErr w:type="gramEnd"/>
      <w:r w:rsidRPr="00C46B10">
        <w:rPr>
          <w:rFonts w:ascii="Times New Roman" w:hAnsi="Times New Roman" w:cs="Times New Roman"/>
          <w:sz w:val="28"/>
          <w:szCs w:val="28"/>
        </w:rPr>
        <w:t xml:space="preserve"> на спину прыжком. 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Специально-подготовительные упражнения для бросков: зацепов, </w:t>
      </w:r>
      <w:r w:rsidRPr="00C46B10">
        <w:rPr>
          <w:rFonts w:ascii="Times New Roman" w:hAnsi="Times New Roman" w:cs="Times New Roman"/>
          <w:sz w:val="28"/>
          <w:szCs w:val="28"/>
        </w:rPr>
        <w:lastRenderedPageBreak/>
        <w:t xml:space="preserve">подхватов, через голову, через спину, через бедро. 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задней подножки с захватом 28 ноги;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 </w:t>
      </w:r>
      <w:proofErr w:type="spellStart"/>
      <w:r w:rsidRPr="00C46B10">
        <w:rPr>
          <w:rFonts w:ascii="Times New Roman" w:hAnsi="Times New Roman" w:cs="Times New Roman"/>
          <w:sz w:val="28"/>
          <w:szCs w:val="28"/>
        </w:rPr>
        <w:t>Иученных</w:t>
      </w:r>
      <w:proofErr w:type="spellEnd"/>
      <w:r w:rsidRPr="00C46B10">
        <w:rPr>
          <w:rFonts w:ascii="Times New Roman" w:hAnsi="Times New Roman" w:cs="Times New Roman"/>
          <w:sz w:val="28"/>
          <w:szCs w:val="28"/>
        </w:rPr>
        <w:t xml:space="preserve"> приёмов </w:t>
      </w:r>
      <w:proofErr w:type="gramStart"/>
      <w:r w:rsidRPr="00C46B10">
        <w:rPr>
          <w:rFonts w:ascii="Times New Roman" w:hAnsi="Times New Roman" w:cs="Times New Roman"/>
          <w:sz w:val="28"/>
          <w:szCs w:val="28"/>
        </w:rPr>
        <w:t>Самбо</w:t>
      </w:r>
      <w:proofErr w:type="gramEnd"/>
      <w:r w:rsidRPr="00C46B10">
        <w:rPr>
          <w:rFonts w:ascii="Times New Roman" w:hAnsi="Times New Roman" w:cs="Times New Roman"/>
          <w:sz w:val="28"/>
          <w:szCs w:val="28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C46B10">
        <w:rPr>
          <w:rFonts w:ascii="Times New Roman" w:hAnsi="Times New Roman" w:cs="Times New Roman"/>
          <w:sz w:val="28"/>
          <w:szCs w:val="28"/>
        </w:rPr>
        <w:t>Самбо</w:t>
      </w:r>
      <w:proofErr w:type="gramEnd"/>
      <w:r w:rsidRPr="00C46B10">
        <w:rPr>
          <w:rFonts w:ascii="Times New Roman" w:hAnsi="Times New Roman" w:cs="Times New Roman"/>
          <w:sz w:val="28"/>
          <w:szCs w:val="28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C46B10">
        <w:rPr>
          <w:rFonts w:ascii="Times New Roman" w:hAnsi="Times New Roman" w:cs="Times New Roman"/>
          <w:sz w:val="28"/>
          <w:szCs w:val="28"/>
        </w:rPr>
        <w:t>взаиморасположениях</w:t>
      </w:r>
      <w:proofErr w:type="spellEnd"/>
      <w:r w:rsidRPr="00C46B10">
        <w:rPr>
          <w:rFonts w:ascii="Times New Roman" w:hAnsi="Times New Roman" w:cs="Times New Roman"/>
          <w:sz w:val="28"/>
          <w:szCs w:val="28"/>
        </w:rPr>
        <w:t xml:space="preserve"> соперников. 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Тактическая подготовка. Игры-задания. Учебные схватки по заданию.</w:t>
      </w:r>
    </w:p>
    <w:p w:rsidR="00C46B10" w:rsidRPr="00C46B10" w:rsidRDefault="00C46B10" w:rsidP="00A67F5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Легкая атлетика (22</w:t>
      </w:r>
      <w:r w:rsidRPr="00C46B10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C46B10" w:rsidRPr="00C46B10" w:rsidRDefault="00C46B10" w:rsidP="00A67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Низкий старт. </w:t>
      </w:r>
    </w:p>
    <w:p w:rsidR="00C46B10" w:rsidRPr="00C46B10" w:rsidRDefault="00C46B10" w:rsidP="00A67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Бег 60 м. </w:t>
      </w:r>
    </w:p>
    <w:p w:rsidR="00C46B10" w:rsidRPr="00C46B10" w:rsidRDefault="00C46B10" w:rsidP="00A67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Равномерный бег до 2000 м. </w:t>
      </w:r>
    </w:p>
    <w:p w:rsidR="00C46B10" w:rsidRPr="00C46B10" w:rsidRDefault="00C46B10" w:rsidP="00A67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 xml:space="preserve">Прыжки в длину с разбега способом «согнув ноги». </w:t>
      </w:r>
    </w:p>
    <w:p w:rsidR="00C46B10" w:rsidRPr="003B6573" w:rsidRDefault="00C46B10" w:rsidP="00A67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10">
        <w:rPr>
          <w:rFonts w:ascii="Times New Roman" w:hAnsi="Times New Roman" w:cs="Times New Roman"/>
          <w:sz w:val="28"/>
          <w:szCs w:val="28"/>
        </w:rPr>
        <w:t>Метание малого мяча с шага способом «из-за спины через плечо» из положения с крестного шага на дальность.</w:t>
      </w:r>
    </w:p>
    <w:p w:rsidR="00C46B10" w:rsidRDefault="003B6573" w:rsidP="00A67F59">
      <w:pPr>
        <w:spacing w:after="0" w:line="276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/>
          <w:sz w:val="28"/>
          <w:szCs w:val="28"/>
        </w:rPr>
        <w:t>4.</w:t>
      </w:r>
      <w:r w:rsidR="00C46B10" w:rsidRPr="003B6573">
        <w:rPr>
          <w:rFonts w:ascii="Times New Roman" w:hAnsi="Times New Roman" w:cs="Times New Roman"/>
          <w:b/>
          <w:sz w:val="28"/>
          <w:szCs w:val="28"/>
        </w:rPr>
        <w:t>Национальный компонент</w:t>
      </w:r>
      <w:r w:rsidR="00C46B10" w:rsidRPr="003B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C46B10">
        <w:rPr>
          <w:rFonts w:ascii="Times New Roman" w:hAnsi="Times New Roman" w:cs="Times New Roman"/>
          <w:color w:val="000000"/>
          <w:sz w:val="28"/>
          <w:szCs w:val="28"/>
        </w:rPr>
        <w:t>Игра «Лапта»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B10" w:rsidRPr="003B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  <w:r w:rsidR="00C46B10" w:rsidRPr="003B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B6573" w:rsidRPr="003B6573" w:rsidRDefault="003B6573" w:rsidP="00A67F59">
      <w:pPr>
        <w:spacing w:after="0" w:line="276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Cs/>
          <w:color w:val="000000"/>
          <w:sz w:val="28"/>
          <w:szCs w:val="28"/>
        </w:rPr>
        <w:t>1. Тактика игры водящей команды</w:t>
      </w:r>
    </w:p>
    <w:p w:rsidR="003B6573" w:rsidRPr="003B6573" w:rsidRDefault="003B6573" w:rsidP="00A67F59">
      <w:pPr>
        <w:spacing w:after="0" w:line="276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Cs/>
          <w:color w:val="000000"/>
          <w:sz w:val="28"/>
          <w:szCs w:val="28"/>
        </w:rPr>
        <w:t>2. Тактика игры бьющей команды</w:t>
      </w:r>
    </w:p>
    <w:p w:rsidR="003B6573" w:rsidRPr="003B6573" w:rsidRDefault="003B6573" w:rsidP="00A67F59">
      <w:pPr>
        <w:spacing w:after="0" w:line="276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Cs/>
          <w:color w:val="000000"/>
          <w:sz w:val="28"/>
          <w:szCs w:val="28"/>
        </w:rPr>
        <w:t>3. Удары мяча битой</w:t>
      </w:r>
    </w:p>
    <w:p w:rsidR="003B6573" w:rsidRDefault="003B6573" w:rsidP="00A67F59">
      <w:pPr>
        <w:spacing w:after="0" w:line="276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Cs/>
          <w:color w:val="000000"/>
          <w:sz w:val="28"/>
          <w:szCs w:val="28"/>
        </w:rPr>
        <w:t>4.Осаливание</w:t>
      </w:r>
    </w:p>
    <w:p w:rsidR="00054B9A" w:rsidRPr="00A67F59" w:rsidRDefault="003B6573" w:rsidP="00A67F59">
      <w:pPr>
        <w:spacing w:line="276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573">
        <w:rPr>
          <w:rFonts w:ascii="Times New Roman" w:hAnsi="Times New Roman" w:cs="Times New Roman"/>
          <w:bCs/>
          <w:color w:val="000000"/>
          <w:sz w:val="28"/>
          <w:szCs w:val="28"/>
        </w:rPr>
        <w:t>5. Игра</w:t>
      </w:r>
    </w:p>
    <w:p w:rsidR="008D66B5" w:rsidRPr="008D66B5" w:rsidRDefault="008D66B5" w:rsidP="00A67F59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ОЦЕНИВАНИЯ ДЕЯТЕЛЬНОСТИ</w:t>
      </w:r>
    </w:p>
    <w:p w:rsidR="008D66B5" w:rsidRPr="008D66B5" w:rsidRDefault="008D66B5" w:rsidP="00A67F59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МОДУЛЯМ ПРОГРАММЫ НА СТУПЕНИ</w:t>
      </w:r>
      <w:r w:rsidRPr="008D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ОСНОВНОГО ОБЩЕГО ОБРАЗОВАНИЯ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критерии оценивания деятельности </w:t>
      </w:r>
      <w:proofErr w:type="gramStart"/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модулю № 1 «Спортивные игры»: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выполнять упражнения на развитие 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сердечно-сосудистой систем.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выполнять упражнения для формирования «мышечного корсета» и увеличения подвижности суставов.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выполнять упражнения по пространственной ориентировке в зале и (или) на стадионе и (или) в лесопарковой зоне по заданным параметрам.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раздела «Футбол»:</w:t>
      </w:r>
    </w:p>
    <w:p w:rsidR="008D66B5" w:rsidRPr="003063FE" w:rsidRDefault="008D66B5" w:rsidP="00A67F59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мячом 3*10м (с).</w:t>
      </w:r>
    </w:p>
    <w:p w:rsidR="008D66B5" w:rsidRPr="003063FE" w:rsidRDefault="008D66B5" w:rsidP="00A67F59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60м (100 м) (с).</w:t>
      </w:r>
    </w:p>
    <w:p w:rsidR="008D66B5" w:rsidRPr="003063FE" w:rsidRDefault="008D66B5" w:rsidP="00A67F59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передвижение с мячом (мин, с).</w:t>
      </w:r>
    </w:p>
    <w:p w:rsidR="008D66B5" w:rsidRPr="003063FE" w:rsidRDefault="008D66B5" w:rsidP="00A67F59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на точность попадания (кол-во попаданий).</w:t>
      </w:r>
    </w:p>
    <w:p w:rsidR="008D66B5" w:rsidRPr="003063FE" w:rsidRDefault="008D66B5" w:rsidP="00A67F59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мяча, обводка стоек, удары по воротам (сек) с различных точек (мин, с).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раздела «Волейбол»:</w:t>
      </w:r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r w:rsidRPr="003063FE">
        <w:rPr>
          <w:color w:val="000000"/>
          <w:sz w:val="28"/>
          <w:szCs w:val="28"/>
        </w:rPr>
        <w:t xml:space="preserve">Ловля и передачи мяча различными способами, в том числе в движении. </w:t>
      </w:r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r w:rsidRPr="003063FE">
        <w:rPr>
          <w:sz w:val="28"/>
          <w:szCs w:val="28"/>
        </w:rPr>
        <w:t xml:space="preserve">Стойки и перемещения; </w:t>
      </w:r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r w:rsidRPr="003063FE">
        <w:rPr>
          <w:sz w:val="28"/>
          <w:szCs w:val="28"/>
        </w:rPr>
        <w:t xml:space="preserve">Передачи мяча двумя руками (верхняя и нижняя); </w:t>
      </w:r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r w:rsidRPr="003063FE">
        <w:rPr>
          <w:sz w:val="28"/>
          <w:szCs w:val="28"/>
        </w:rPr>
        <w:t>Передача мяча одной рукой с выпадом и в па</w:t>
      </w:r>
      <w:r w:rsidRPr="003063FE">
        <w:rPr>
          <w:sz w:val="28"/>
          <w:szCs w:val="28"/>
        </w:rPr>
        <w:softHyphen/>
        <w:t xml:space="preserve">дении; </w:t>
      </w:r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proofErr w:type="gramStart"/>
      <w:r w:rsidRPr="003063FE">
        <w:rPr>
          <w:sz w:val="28"/>
          <w:szCs w:val="28"/>
        </w:rPr>
        <w:t>Передача мяча, отскочившего от сетки; подача мя</w:t>
      </w:r>
      <w:r w:rsidRPr="003063FE">
        <w:rPr>
          <w:sz w:val="28"/>
          <w:szCs w:val="28"/>
        </w:rPr>
        <w:softHyphen/>
        <w:t xml:space="preserve">ча (нижние прямые и боковые, верхние прямые и боковые); </w:t>
      </w:r>
      <w:proofErr w:type="gramEnd"/>
    </w:p>
    <w:p w:rsidR="008D66B5" w:rsidRPr="003063FE" w:rsidRDefault="008D66B5" w:rsidP="00A67F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  <w:szCs w:val="28"/>
        </w:rPr>
      </w:pPr>
      <w:r w:rsidRPr="003063FE">
        <w:rPr>
          <w:sz w:val="28"/>
          <w:szCs w:val="28"/>
        </w:rPr>
        <w:t xml:space="preserve">Прямой нападающий удар; 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критерии оценивания деятельности обучающихся по модулю № 2 Самбо: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выполнение упражнений прикладного характера. Выполнять тестовые упражнения раздела «Гимнастика»:</w:t>
      </w:r>
    </w:p>
    <w:p w:rsidR="008D66B5" w:rsidRPr="003063FE" w:rsidRDefault="008D66B5" w:rsidP="00A67F59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(см).</w:t>
      </w:r>
    </w:p>
    <w:p w:rsidR="008D66B5" w:rsidRPr="003063FE" w:rsidRDefault="008D66B5" w:rsidP="00A67F59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(кол-во раз за 30 сек).</w:t>
      </w:r>
    </w:p>
    <w:p w:rsidR="008D66B5" w:rsidRPr="003063FE" w:rsidRDefault="008D66B5" w:rsidP="00A67F59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Комбинация из акробатических упражнений (баллы).</w:t>
      </w:r>
    </w:p>
    <w:p w:rsidR="008D66B5" w:rsidRPr="003063FE" w:rsidRDefault="008D66B5" w:rsidP="00A67F59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 (баллы).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раздела Самбо:</w:t>
      </w:r>
    </w:p>
    <w:p w:rsidR="008D66B5" w:rsidRPr="003063FE" w:rsidRDefault="008D66B5" w:rsidP="00A67F59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 по канату (м).</w:t>
      </w:r>
    </w:p>
    <w:p w:rsidR="008D66B5" w:rsidRPr="003063FE" w:rsidRDefault="008D66B5" w:rsidP="00A67F59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Подтягивание на высокой перекладине (из виса лёжа на низкой перекладине) (кол-во раз).</w:t>
      </w:r>
    </w:p>
    <w:p w:rsidR="008D66B5" w:rsidRPr="003063FE" w:rsidRDefault="008D66B5" w:rsidP="00A67F59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базовой техники Самбо (баллы).</w:t>
      </w:r>
    </w:p>
    <w:p w:rsidR="008D66B5" w:rsidRPr="003063FE" w:rsidRDefault="008D66B5" w:rsidP="00A67F59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упражнения по Самбо из ВФСК «ГТО».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критерии оценивания деятельности </w:t>
      </w:r>
      <w:proofErr w:type="gramStart"/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06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модулю № 3 «Лёгкая атлетика»: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выполнять упражнения на развитие 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сердечно-сосудистой систем.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упражнения для формирования «мышечного корсета» и увеличения подвижности суставов.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работать с дневником самоконтроля за состоянием здоровья (по показателям самочувствия), физическим развитием и физической подготовленностью.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выполнять упражнения по пространственной ориентировке в зале и (или) на стадионе и (или) в лесопарковой зоне по заданным параметрам.</w:t>
      </w:r>
    </w:p>
    <w:p w:rsidR="008D66B5" w:rsidRPr="003063FE" w:rsidRDefault="008D66B5" w:rsidP="00A67F59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модуля «Легкая атлетика»:</w:t>
      </w:r>
    </w:p>
    <w:p w:rsidR="008D66B5" w:rsidRPr="003063FE" w:rsidRDefault="008D66B5" w:rsidP="00A67F5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 дистанции (60 м, 100м, с).</w:t>
      </w:r>
    </w:p>
    <w:p w:rsidR="008D66B5" w:rsidRPr="003063FE" w:rsidRDefault="008D66B5" w:rsidP="00A67F5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 или разбега (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6B5" w:rsidRPr="003063FE" w:rsidRDefault="008D66B5" w:rsidP="00A67F5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мяча на дальность или в цель (</w:t>
      </w:r>
      <w:proofErr w:type="gramStart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кол-во попаданий).</w:t>
      </w:r>
    </w:p>
    <w:p w:rsidR="008D66B5" w:rsidRPr="003063FE" w:rsidRDefault="008D66B5" w:rsidP="00A67F5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выносливость (мин).</w:t>
      </w:r>
    </w:p>
    <w:p w:rsidR="004D4505" w:rsidRPr="003063FE" w:rsidRDefault="008D66B5" w:rsidP="00A67F5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63FE">
        <w:rPr>
          <w:rFonts w:ascii="Times New Roman" w:hAnsi="Times New Roman" w:cs="Times New Roman"/>
          <w:i/>
          <w:sz w:val="28"/>
          <w:szCs w:val="28"/>
        </w:rPr>
        <w:t>Основные критерии оценивания деятельности обучающихся по модулю № 4 «Национальный компонент»</w:t>
      </w:r>
      <w:proofErr w:type="gramEnd"/>
    </w:p>
    <w:p w:rsidR="00054B9A" w:rsidRPr="003063FE" w:rsidRDefault="00054B9A" w:rsidP="00A67F59">
      <w:pPr>
        <w:pStyle w:val="a9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3063FE">
        <w:rPr>
          <w:sz w:val="28"/>
          <w:szCs w:val="28"/>
        </w:rPr>
        <w:t>Челночный бег. Выполняется с высокого старта, обязательно пересечь противоположную линию разметки двумя ногами. Удары по мячу на точность. Выполняются с собственного подбрасывания, удар засчитывается при приземлении мяча за трехметровой отметкой.</w:t>
      </w:r>
    </w:p>
    <w:p w:rsidR="00054B9A" w:rsidRPr="003063FE" w:rsidRDefault="00054B9A" w:rsidP="00A67F59">
      <w:pPr>
        <w:pStyle w:val="a9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3063FE">
        <w:rPr>
          <w:sz w:val="28"/>
          <w:szCs w:val="28"/>
        </w:rPr>
        <w:t xml:space="preserve">Набрасывания мяча на горизонтальную цель. Выполняются 10 попыток с расстояния 2 м движением прямой руки снизу вверх, ладонь вверх, на точность </w:t>
      </w:r>
      <w:proofErr w:type="spellStart"/>
      <w:r w:rsidRPr="003063FE">
        <w:rPr>
          <w:sz w:val="28"/>
          <w:szCs w:val="28"/>
        </w:rPr>
        <w:t>попадания</w:t>
      </w:r>
      <w:proofErr w:type="gramStart"/>
      <w:r w:rsidRPr="003063FE">
        <w:rPr>
          <w:sz w:val="28"/>
          <w:szCs w:val="28"/>
        </w:rPr>
        <w:t>.В</w:t>
      </w:r>
      <w:proofErr w:type="gramEnd"/>
      <w:r w:rsidRPr="003063FE">
        <w:rPr>
          <w:sz w:val="28"/>
          <w:szCs w:val="28"/>
        </w:rPr>
        <w:t>ысота</w:t>
      </w:r>
      <w:proofErr w:type="spellEnd"/>
      <w:r w:rsidRPr="003063FE">
        <w:rPr>
          <w:sz w:val="28"/>
          <w:szCs w:val="28"/>
        </w:rPr>
        <w:t xml:space="preserve"> мишени указана.</w:t>
      </w:r>
    </w:p>
    <w:p w:rsidR="00054B9A" w:rsidRPr="003063FE" w:rsidRDefault="00054B9A" w:rsidP="00A67F59">
      <w:pPr>
        <w:pStyle w:val="a9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3063FE">
        <w:rPr>
          <w:sz w:val="28"/>
          <w:szCs w:val="28"/>
        </w:rPr>
        <w:t>Передачи малого мяча в стену за 30 сек. Выполняются с расстояния 2 м в круг диаметром 0,5 м.</w:t>
      </w:r>
    </w:p>
    <w:p w:rsidR="00054B9A" w:rsidRPr="008C5305" w:rsidRDefault="00054B9A" w:rsidP="00A67F59">
      <w:pPr>
        <w:pStyle w:val="a9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3063FE">
        <w:rPr>
          <w:sz w:val="28"/>
          <w:szCs w:val="28"/>
        </w:rPr>
        <w:t>Броски малого мяча на дальность. Выполняются с разбега.</w:t>
      </w:r>
    </w:p>
    <w:p w:rsidR="00F30F7E" w:rsidRDefault="00F30F7E" w:rsidP="00A67F59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E1609" w:rsidRDefault="005E1609" w:rsidP="00A67F59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E1609" w:rsidRDefault="005E1609" w:rsidP="00A67F59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4B9A" w:rsidRPr="008C5305" w:rsidRDefault="00054B9A" w:rsidP="00A67F59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C5305">
        <w:rPr>
          <w:rFonts w:ascii="Times New Roman" w:hAnsi="Times New Roman" w:cs="Times New Roman"/>
          <w:b/>
          <w:sz w:val="32"/>
          <w:szCs w:val="32"/>
          <w:lang w:eastAsia="ru-RU"/>
        </w:rPr>
        <w:t>Календарно тематическое планирование</w:t>
      </w:r>
    </w:p>
    <w:p w:rsidR="00054B9A" w:rsidRPr="008C5305" w:rsidRDefault="00054B9A" w:rsidP="008C5305">
      <w:pPr>
        <w:tabs>
          <w:tab w:val="left" w:pos="5535"/>
        </w:tabs>
        <w:jc w:val="center"/>
        <w:rPr>
          <w:i/>
          <w:sz w:val="28"/>
          <w:szCs w:val="28"/>
        </w:rPr>
      </w:pPr>
      <w:r w:rsidRPr="00307FE8">
        <w:rPr>
          <w:i/>
          <w:sz w:val="28"/>
          <w:szCs w:val="28"/>
        </w:rPr>
        <w:t>Распределение часов по модулям и разделам.</w:t>
      </w:r>
      <w:r>
        <w:rPr>
          <w:i/>
          <w:sz w:val="28"/>
          <w:szCs w:val="28"/>
        </w:rPr>
        <w:t xml:space="preserve"> Формы контроля.</w:t>
      </w:r>
    </w:p>
    <w:tbl>
      <w:tblPr>
        <w:tblStyle w:val="a8"/>
        <w:tblW w:w="30120" w:type="dxa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029"/>
        <w:gridCol w:w="4253"/>
        <w:gridCol w:w="3608"/>
        <w:gridCol w:w="3608"/>
        <w:gridCol w:w="3608"/>
        <w:gridCol w:w="3608"/>
        <w:gridCol w:w="3608"/>
        <w:gridCol w:w="3608"/>
      </w:tblGrid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Наименования модулей и разделов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Спортивные  игры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05" w:rsidRPr="00A67F59" w:rsidTr="00C01877"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6. Ведение мяча, обводка стоек и удар по воротам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7 Удары по воротам на точность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8 Удары по мячу на дальность</w:t>
            </w:r>
          </w:p>
        </w:tc>
        <w:tc>
          <w:tcPr>
            <w:tcW w:w="3608" w:type="dxa"/>
          </w:tcPr>
          <w:p w:rsidR="008C5305" w:rsidRPr="00A67F59" w:rsidRDefault="008C5305" w:rsidP="00C0187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08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8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Тест № 12  </w:t>
            </w: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Выполнение штрафных бросков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13 Броски мяча с разных дистанций и разных позиций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12  Выполнение штрафных бросков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18 Наклон вперед из положения сидя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19 Поднимание туловища из положения лёжа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20 Комбинация из акробатических упражнений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21 Опорный прыжок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16 Упражнения базовой техники Самбо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17</w:t>
            </w:r>
            <w:proofErr w:type="gramStart"/>
            <w:r w:rsidRPr="00A67F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емонстрировать упражнения по Самбо из ВФСК «ГТО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 1 Кросс 1000 метров с учетом времени.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 2 Бег на 30 и 60 метров с учетом времени.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 3 Прыжок в длину с места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Тест № 4 </w:t>
            </w: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Прыжок в длину с разбега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 № 5 Метание малого мяча на дальность</w:t>
            </w:r>
          </w:p>
        </w:tc>
      </w:tr>
      <w:tr w:rsidR="008C5305" w:rsidRPr="00A67F59" w:rsidTr="00C01877">
        <w:trPr>
          <w:gridAfter w:val="6"/>
          <w:wAfter w:w="21648" w:type="dxa"/>
        </w:trPr>
        <w:tc>
          <w:tcPr>
            <w:tcW w:w="675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Национальный компонент.</w:t>
            </w:r>
          </w:p>
        </w:tc>
        <w:tc>
          <w:tcPr>
            <w:tcW w:w="1029" w:type="dxa"/>
          </w:tcPr>
          <w:p w:rsidR="008C5305" w:rsidRPr="00A67F59" w:rsidRDefault="008C5305" w:rsidP="00C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9 Удары мяча на точность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№ 10 Удары мяча на дальность</w:t>
            </w:r>
          </w:p>
          <w:p w:rsidR="008C5305" w:rsidRPr="00A67F59" w:rsidRDefault="008C5305" w:rsidP="00C0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9">
              <w:rPr>
                <w:rFonts w:ascii="Times New Roman" w:hAnsi="Times New Roman" w:cs="Times New Roman"/>
                <w:sz w:val="28"/>
                <w:szCs w:val="28"/>
              </w:rPr>
              <w:t>Тест № 11 Ловля мяча с перемещением</w:t>
            </w:r>
          </w:p>
        </w:tc>
      </w:tr>
    </w:tbl>
    <w:p w:rsidR="00A67F59" w:rsidRDefault="00A67F59" w:rsidP="00A67F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09" w:rsidRDefault="005E1609" w:rsidP="00A67F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09" w:rsidRDefault="005E1609" w:rsidP="00A67F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F59" w:rsidRPr="00A67F59" w:rsidRDefault="00A67F59" w:rsidP="00A67F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УЧЕБНО – МЕТОДИЧЕСКАЯ ЛИТЕРАТУРА</w:t>
      </w:r>
    </w:p>
    <w:p w:rsidR="00A67F59" w:rsidRPr="00A67F59" w:rsidRDefault="00A67F59" w:rsidP="00A6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Игуменов В.М. Спортивная борьба: учебник для студентов и учащихся [Текст]/ В.М. Игуменов, Б.А.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Подливаев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1993. – 240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Рубанович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Б. Основы здорового образа жизни: учеб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В. Б.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Рубанович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И.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Айзман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Новосибирск: АРТА, 2011. — 256 с. —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Pr="00A67F5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≪</w:t>
      </w: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</w:t>
      </w:r>
      <w:r w:rsidRPr="00A67F5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≫</w:t>
      </w: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Рудман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Д.Л. Самбо / Д.Л.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Рудман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//. – М.: Терра-Спорт, 2000.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Самбо: правила соревнований [Текст] / Всероссийская федерация Самбо. – М.: Советский спорт, 2016. – 128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Самбо: справочник [Текст] – 2-е изд.,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Советский спорт, 2006. – 208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Спортивно-педагогическая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адаптология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Самбо: методические рекомендации // С.В. Елисеев, В.Н.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Селуянов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С.Е. Табаков//. – М.: ЗАО фирма «ЛИКА», 2004. – 88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учителя физической культуры /авт.-сост. П.А. Киселев, С.Б.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Кисилева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 2011. – 251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 А.Г. Оздоровительная физическая культура: Учеб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студентов вузов/А.Г. Фурманов, М.Б.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Юспа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Мн., Тесей, 2003. — С.367-392.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 Ж.К. Теория и методика физической культуры и спорта [Текст] / Ж. К. Холодов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С. Кузнецов. – М.: Академия. 2001. – 480 с.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Частные методики адаптивной физической культуры: Учебное пособие</w:t>
      </w:r>
      <w:proofErr w:type="gram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 В.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Шапковой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Советский спорт, 2003. — 464 с, ил.</w:t>
      </w:r>
    </w:p>
    <w:p w:rsidR="00A67F59" w:rsidRPr="00A67F59" w:rsidRDefault="00A67F59" w:rsidP="00A67F59">
      <w:pPr>
        <w:numPr>
          <w:ilvl w:val="0"/>
          <w:numId w:val="3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Чумаков Е.М. Сто уроков САМБО / Е.М. Чумаков; отв. ред. С.Е. Табаков//. – изд. 5-е, </w:t>
      </w:r>
      <w:proofErr w:type="spellStart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A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Физкультура и спорт, 2005. – 448 с., ил.</w:t>
      </w:r>
    </w:p>
    <w:p w:rsidR="00054B9A" w:rsidRPr="00307FE8" w:rsidRDefault="00054B9A" w:rsidP="00054B9A">
      <w:pPr>
        <w:rPr>
          <w:sz w:val="28"/>
          <w:szCs w:val="28"/>
        </w:rPr>
      </w:pPr>
    </w:p>
    <w:sectPr w:rsidR="00054B9A" w:rsidRPr="00307FE8" w:rsidSect="002A3E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0E" w:rsidRDefault="000A350E" w:rsidP="00205FB2">
      <w:pPr>
        <w:spacing w:after="0" w:line="240" w:lineRule="auto"/>
      </w:pPr>
      <w:r>
        <w:separator/>
      </w:r>
    </w:p>
  </w:endnote>
  <w:endnote w:type="continuationSeparator" w:id="0">
    <w:p w:rsidR="000A350E" w:rsidRDefault="000A350E" w:rsidP="002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47797"/>
      <w:docPartObj>
        <w:docPartGallery w:val="Page Numbers (Bottom of Page)"/>
        <w:docPartUnique/>
      </w:docPartObj>
    </w:sdtPr>
    <w:sdtEndPr/>
    <w:sdtContent>
      <w:p w:rsidR="0097400D" w:rsidRDefault="009740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A0">
          <w:rPr>
            <w:noProof/>
          </w:rPr>
          <w:t>1</w:t>
        </w:r>
        <w:r>
          <w:fldChar w:fldCharType="end"/>
        </w:r>
      </w:p>
    </w:sdtContent>
  </w:sdt>
  <w:p w:rsidR="0097400D" w:rsidRDefault="00974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0E" w:rsidRDefault="000A350E" w:rsidP="00205FB2">
      <w:pPr>
        <w:spacing w:after="0" w:line="240" w:lineRule="auto"/>
      </w:pPr>
      <w:r>
        <w:separator/>
      </w:r>
    </w:p>
  </w:footnote>
  <w:footnote w:type="continuationSeparator" w:id="0">
    <w:p w:rsidR="000A350E" w:rsidRDefault="000A350E" w:rsidP="0020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AFF85"/>
    <w:multiLevelType w:val="hybridMultilevel"/>
    <w:tmpl w:val="6540C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DA56E0"/>
    <w:multiLevelType w:val="hybridMultilevel"/>
    <w:tmpl w:val="8661D1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868382"/>
    <w:multiLevelType w:val="hybridMultilevel"/>
    <w:tmpl w:val="2C189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5E14F6"/>
    <w:multiLevelType w:val="hybridMultilevel"/>
    <w:tmpl w:val="57909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BC95A8"/>
    <w:multiLevelType w:val="hybridMultilevel"/>
    <w:tmpl w:val="75744C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91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4D51A3"/>
    <w:multiLevelType w:val="multilevel"/>
    <w:tmpl w:val="3B82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23DA8"/>
    <w:multiLevelType w:val="hybridMultilevel"/>
    <w:tmpl w:val="0D4EC72E"/>
    <w:lvl w:ilvl="0" w:tplc="F65E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E96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809946"/>
    <w:multiLevelType w:val="hybridMultilevel"/>
    <w:tmpl w:val="0203B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3B6B37"/>
    <w:multiLevelType w:val="multilevel"/>
    <w:tmpl w:val="E9AE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A1DD3"/>
    <w:multiLevelType w:val="hybridMultilevel"/>
    <w:tmpl w:val="2D9D7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0479FC"/>
    <w:multiLevelType w:val="hybridMultilevel"/>
    <w:tmpl w:val="A7142328"/>
    <w:lvl w:ilvl="0" w:tplc="1152BE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91EB1"/>
    <w:multiLevelType w:val="multilevel"/>
    <w:tmpl w:val="4502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C5CC1"/>
    <w:multiLevelType w:val="hybridMultilevel"/>
    <w:tmpl w:val="D758C5A8"/>
    <w:lvl w:ilvl="0" w:tplc="367811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1979C9"/>
    <w:multiLevelType w:val="hybridMultilevel"/>
    <w:tmpl w:val="1C706F20"/>
    <w:lvl w:ilvl="0" w:tplc="4F586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EE69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1F4D24"/>
    <w:multiLevelType w:val="hybridMultilevel"/>
    <w:tmpl w:val="44A83EC4"/>
    <w:lvl w:ilvl="0" w:tplc="14F43B7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9F67ED"/>
    <w:multiLevelType w:val="hybridMultilevel"/>
    <w:tmpl w:val="586AF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BF0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02534"/>
    <w:multiLevelType w:val="multilevel"/>
    <w:tmpl w:val="ED30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75A9"/>
    <w:multiLevelType w:val="hybridMultilevel"/>
    <w:tmpl w:val="66C8A254"/>
    <w:lvl w:ilvl="0" w:tplc="1FA0B98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311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51476F"/>
    <w:multiLevelType w:val="multilevel"/>
    <w:tmpl w:val="49A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612BD9"/>
    <w:multiLevelType w:val="multilevel"/>
    <w:tmpl w:val="C82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71367"/>
    <w:multiLevelType w:val="hybridMultilevel"/>
    <w:tmpl w:val="A875C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9B6D52"/>
    <w:multiLevelType w:val="hybridMultilevel"/>
    <w:tmpl w:val="B9C44ABC"/>
    <w:lvl w:ilvl="0" w:tplc="832CA3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4D4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123D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E37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501C5E"/>
    <w:multiLevelType w:val="multilevel"/>
    <w:tmpl w:val="FF1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F7E75"/>
    <w:multiLevelType w:val="multilevel"/>
    <w:tmpl w:val="370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6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8CC124"/>
    <w:multiLevelType w:val="hybridMultilevel"/>
    <w:tmpl w:val="3C709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D3776D"/>
    <w:multiLevelType w:val="multilevel"/>
    <w:tmpl w:val="A6A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E0178"/>
    <w:multiLevelType w:val="hybridMultilevel"/>
    <w:tmpl w:val="031EE2AC"/>
    <w:lvl w:ilvl="0" w:tplc="1FA0B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0"/>
  </w:num>
  <w:num w:numId="4">
    <w:abstractNumId w:val="21"/>
  </w:num>
  <w:num w:numId="5">
    <w:abstractNumId w:val="26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35"/>
  </w:num>
  <w:num w:numId="11">
    <w:abstractNumId w:val="31"/>
  </w:num>
  <w:num w:numId="12">
    <w:abstractNumId w:val="20"/>
  </w:num>
  <w:num w:numId="13">
    <w:abstractNumId w:val="2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18"/>
  </w:num>
  <w:num w:numId="23">
    <w:abstractNumId w:val="9"/>
  </w:num>
  <w:num w:numId="24">
    <w:abstractNumId w:val="0"/>
  </w:num>
  <w:num w:numId="25">
    <w:abstractNumId w:val="25"/>
  </w:num>
  <w:num w:numId="26">
    <w:abstractNumId w:val="33"/>
  </w:num>
  <w:num w:numId="27">
    <w:abstractNumId w:val="32"/>
  </w:num>
  <w:num w:numId="28">
    <w:abstractNumId w:val="28"/>
  </w:num>
  <w:num w:numId="29">
    <w:abstractNumId w:val="22"/>
  </w:num>
  <w:num w:numId="30">
    <w:abstractNumId w:val="16"/>
  </w:num>
  <w:num w:numId="31">
    <w:abstractNumId w:val="8"/>
  </w:num>
  <w:num w:numId="32">
    <w:abstractNumId w:val="19"/>
  </w:num>
  <w:num w:numId="33">
    <w:abstractNumId w:val="29"/>
  </w:num>
  <w:num w:numId="34">
    <w:abstractNumId w:val="27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81"/>
    <w:rsid w:val="00047B6F"/>
    <w:rsid w:val="00054B9A"/>
    <w:rsid w:val="000A350E"/>
    <w:rsid w:val="000B0A6A"/>
    <w:rsid w:val="000E032E"/>
    <w:rsid w:val="0010203B"/>
    <w:rsid w:val="00136A43"/>
    <w:rsid w:val="00205FB2"/>
    <w:rsid w:val="002205A0"/>
    <w:rsid w:val="002A3E81"/>
    <w:rsid w:val="003063FE"/>
    <w:rsid w:val="003B6573"/>
    <w:rsid w:val="004D4505"/>
    <w:rsid w:val="00545CB1"/>
    <w:rsid w:val="005E1609"/>
    <w:rsid w:val="00614ABB"/>
    <w:rsid w:val="006E0D3F"/>
    <w:rsid w:val="007A4DC4"/>
    <w:rsid w:val="00806DE4"/>
    <w:rsid w:val="00843033"/>
    <w:rsid w:val="008C5305"/>
    <w:rsid w:val="008C6E4E"/>
    <w:rsid w:val="008D66B5"/>
    <w:rsid w:val="0097400D"/>
    <w:rsid w:val="009B26BD"/>
    <w:rsid w:val="00A50547"/>
    <w:rsid w:val="00A67F59"/>
    <w:rsid w:val="00B15DA5"/>
    <w:rsid w:val="00B8283E"/>
    <w:rsid w:val="00BF4EB6"/>
    <w:rsid w:val="00C034B7"/>
    <w:rsid w:val="00C46B10"/>
    <w:rsid w:val="00CA0A4B"/>
    <w:rsid w:val="00D51908"/>
    <w:rsid w:val="00EB1D87"/>
    <w:rsid w:val="00F30F7E"/>
    <w:rsid w:val="00F9003B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FB2"/>
  </w:style>
  <w:style w:type="paragraph" w:styleId="a6">
    <w:name w:val="footer"/>
    <w:basedOn w:val="a"/>
    <w:link w:val="a7"/>
    <w:uiPriority w:val="99"/>
    <w:unhideWhenUsed/>
    <w:rsid w:val="0020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FB2"/>
  </w:style>
  <w:style w:type="table" w:styleId="a8">
    <w:name w:val="Table Grid"/>
    <w:basedOn w:val="a1"/>
    <w:uiPriority w:val="59"/>
    <w:rsid w:val="004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46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B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FB2"/>
  </w:style>
  <w:style w:type="paragraph" w:styleId="a6">
    <w:name w:val="footer"/>
    <w:basedOn w:val="a"/>
    <w:link w:val="a7"/>
    <w:uiPriority w:val="99"/>
    <w:unhideWhenUsed/>
    <w:rsid w:val="0020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FB2"/>
  </w:style>
  <w:style w:type="table" w:styleId="a8">
    <w:name w:val="Table Grid"/>
    <w:basedOn w:val="a1"/>
    <w:uiPriority w:val="59"/>
    <w:rsid w:val="004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46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2019-12-05T13:16:00Z</dcterms:created>
  <dcterms:modified xsi:type="dcterms:W3CDTF">2019-12-05T13:16:00Z</dcterms:modified>
</cp:coreProperties>
</file>