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60" w:rsidRPr="005B6360" w:rsidRDefault="006A1FD8" w:rsidP="005B63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5B63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ОНЛАЙН –  КАССЫ</w:t>
      </w:r>
    </w:p>
    <w:bookmarkEnd w:id="0"/>
    <w:p w:rsidR="005B6360" w:rsidRPr="00531428" w:rsidRDefault="005B6360" w:rsidP="005B63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 ККТ должны уметь не только передавать информацию в налоговые инспекции, но и направлять покупателю кассовый чек (БСО) в электронном виде (п. 2 ст. 1.2 Закона Федерального закона от 22.05.2003 № 54-ФЗ). До 01 июля 2017 можно применять «старые» ККТ, которые зарегистрированы до 1 февраля 2017 (п. 3 ст. 7 Федерального закона от 03.07.2016 № 290-ФЗ).</w:t>
      </w:r>
    </w:p>
    <w:p w:rsidR="005B6360" w:rsidRPr="005B6360" w:rsidRDefault="005B6360" w:rsidP="005B636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 РФ предъявляет к онлайн-кассам (то есть, </w:t>
      </w:r>
      <w:proofErr w:type="gramStart"/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</w:t>
      </w: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ККТ) определенные требования. </w:t>
      </w:r>
      <w:proofErr w:type="gramStart"/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приведены в пункте 1 статьи 4, пункте 1 статьи 4.3 Федерального закона от 22.05.2003 № 54-ФЗ).</w:t>
      </w:r>
      <w:proofErr w:type="gramEnd"/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Перечислим их:</w:t>
      </w:r>
    </w:p>
    <w:p w:rsidR="005B6360" w:rsidRPr="005B6360" w:rsidRDefault="005B6360" w:rsidP="005B63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</w:t>
      </w: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айн – 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касса должна в установленном порядке быть зарегистрирована в налоговой инспекции;</w:t>
      </w:r>
    </w:p>
    <w:p w:rsidR="005B6360" w:rsidRPr="005B6360" w:rsidRDefault="005B6360" w:rsidP="005B63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</w:t>
      </w: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касса должна иметь физический корпус;</w:t>
      </w:r>
    </w:p>
    <w:p w:rsidR="005B6360" w:rsidRPr="005B6360" w:rsidRDefault="005B6360" w:rsidP="005B63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</w:t>
      </w: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кассе должен быть присвоен заводской номер, который должен читаться на корпусе;</w:t>
      </w:r>
    </w:p>
    <w:p w:rsidR="005B6360" w:rsidRPr="005B6360" w:rsidRDefault="005B6360" w:rsidP="005B63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нутри корпуса онлайн-кассы должны быть встроены часы реального времени, а также должен быть реализован специальный функционал для печати фискальных документов (это устройство может отсутствовать при расчетах электронными средствами платежа в Интернете);</w:t>
      </w:r>
    </w:p>
    <w:p w:rsidR="005B6360" w:rsidRPr="005B6360" w:rsidRDefault="005B6360" w:rsidP="005B63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</w:t>
      </w: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касса должна проверять контрольные числа регистрационного номера ККТ, обеспечивающего проверку корректности ввода пользователем регистрационного номера в ККТ;</w:t>
      </w:r>
    </w:p>
    <w:p w:rsidR="005B6360" w:rsidRPr="005B6360" w:rsidRDefault="005B6360" w:rsidP="005B63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</w:t>
      </w: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касса должна уметь принимать данные о сумме расчета от устройства, передающего распоряжения кредитной организации;</w:t>
      </w:r>
    </w:p>
    <w:p w:rsidR="005B6360" w:rsidRPr="005B6360" w:rsidRDefault="005B6360" w:rsidP="005B63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</w:t>
      </w: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касса должна иметь специальный «отсек» внутри корпуса для внедрения фискального накопителя;</w:t>
      </w:r>
    </w:p>
    <w:p w:rsidR="005B6360" w:rsidRPr="005B6360" w:rsidRDefault="005B6360" w:rsidP="005B63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</w:t>
      </w: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касса должна передавать фискальные данные в фискальный накопитель, установленный внутри корпуса;</w:t>
      </w:r>
    </w:p>
    <w:p w:rsidR="005B6360" w:rsidRPr="005B6360" w:rsidRDefault="005B6360" w:rsidP="005B63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</w:t>
      </w: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касса должна уметь формировать фискальные документы в электронной форме;</w:t>
      </w:r>
    </w:p>
    <w:p w:rsidR="005B6360" w:rsidRPr="005B6360" w:rsidRDefault="005B6360" w:rsidP="005B63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</w:t>
      </w: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касса должна исключать возможность формирования (печати) кассового чека (БСО), кассового чека коррекции (БСО коррекции), </w:t>
      </w:r>
      <w:proofErr w:type="gramStart"/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</w:t>
      </w:r>
      <w:proofErr w:type="gramEnd"/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более чем об одном признаке расчета;</w:t>
      </w:r>
    </w:p>
    <w:p w:rsidR="005B6360" w:rsidRPr="005B6360" w:rsidRDefault="005B6360" w:rsidP="005B63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</w:t>
      </w: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касса должна уметь передавать фискальные документы любому оператору фискальных данных;</w:t>
      </w:r>
    </w:p>
    <w:p w:rsidR="005B6360" w:rsidRPr="005B6360" w:rsidRDefault="005B6360" w:rsidP="005B63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онлайн</w:t>
      </w: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кассе должна быть возможность напечатать на кассовом чеке (БСО) двухмерный штриховой код (QR-код размером не менее 20 x 20 мм) в отдельной выделенной области кассового чека или БСО;</w:t>
      </w:r>
    </w:p>
    <w:p w:rsidR="005B6360" w:rsidRPr="005B6360" w:rsidRDefault="005B6360" w:rsidP="005B63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</w:t>
      </w: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касса должна принимать от технических средств оператора фискальных данных подтверждение оператора, в том числе в зашифрованном виде;</w:t>
      </w:r>
    </w:p>
    <w:p w:rsidR="005B6360" w:rsidRPr="005B6360" w:rsidRDefault="005B6360" w:rsidP="005B63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</w:t>
      </w: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касса должна выдавать продавцу информацию об отсутствии подтверждения оператора переданного фискального документа в налоговые органы в электронной форме через оператора фискальных данных, а также о неисправностях в работе ККТ;</w:t>
      </w:r>
    </w:p>
    <w:p w:rsidR="005B6360" w:rsidRPr="005B6360" w:rsidRDefault="005B6360" w:rsidP="005B63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</w:t>
      </w: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касса должна обеспечивать для проверяющего лица налоговой инспекции возможность печати фискального документа «отчет о текущем состоянии расчетов» в любое время;</w:t>
      </w:r>
    </w:p>
    <w:p w:rsidR="005B6360" w:rsidRPr="005B6360" w:rsidRDefault="005B6360" w:rsidP="005B63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</w:t>
      </w: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касса должна обеспечивать возможность поиска любого фискального документа (записанного в фискальный накопитель) по его номеру, а также вывод его печать на бумажном носителе и (или) передачу в электронной форме;</w:t>
      </w:r>
    </w:p>
    <w:p w:rsidR="005B6360" w:rsidRPr="005B6360" w:rsidRDefault="005B6360" w:rsidP="005B63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</w:t>
      </w:r>
      <w:r w:rsidRPr="0053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касса должна исполнять протоколы информационного обмена.</w:t>
      </w:r>
    </w:p>
    <w:p w:rsidR="005B6360" w:rsidRDefault="005B6360" w:rsidP="005B63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онлайн – касса соответствует всем перечисленным требованиям, то ее должны одобрить в ФНС. После этого, ФНС включает конкретную модель ККТ в официальный реестр.</w:t>
      </w:r>
    </w:p>
    <w:p w:rsidR="00531428" w:rsidRPr="00531428" w:rsidRDefault="00531428" w:rsidP="005B63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6360" w:rsidRPr="005B6360" w:rsidRDefault="005B6360" w:rsidP="005C0BD4">
      <w:pPr>
        <w:pStyle w:val="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aps/>
          <w:sz w:val="28"/>
          <w:szCs w:val="28"/>
        </w:rPr>
      </w:pPr>
      <w:r w:rsidRPr="005B6360">
        <w:rPr>
          <w:sz w:val="28"/>
          <w:szCs w:val="28"/>
          <w:bdr w:val="none" w:sz="0" w:space="0" w:color="auto" w:frame="1"/>
        </w:rPr>
        <w:lastRenderedPageBreak/>
        <w:t>ТРЕБОВАНИЯ К ФИСКАЛЬНЫМ НАКОПИТЕЛЯМ</w:t>
      </w:r>
    </w:p>
    <w:p w:rsidR="005B6360" w:rsidRPr="005B6360" w:rsidRDefault="005B6360" w:rsidP="005B63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B6360">
        <w:rPr>
          <w:sz w:val="28"/>
          <w:szCs w:val="28"/>
        </w:rPr>
        <w:t>Онлайн</w:t>
      </w:r>
      <w:r>
        <w:rPr>
          <w:sz w:val="28"/>
          <w:szCs w:val="28"/>
        </w:rPr>
        <w:t xml:space="preserve"> – </w:t>
      </w:r>
      <w:r w:rsidRPr="005B6360">
        <w:rPr>
          <w:sz w:val="28"/>
          <w:szCs w:val="28"/>
        </w:rPr>
        <w:t>касса должна обязательно быть снабжена фискальным накопителем. Фискальный накопитель – это программно-аппаратное шифровальное (криптографическое) средство защиты фискальных данных в опломбированном корпусе, содержащее ключи фискального признака.</w:t>
      </w:r>
    </w:p>
    <w:p w:rsidR="005B6360" w:rsidRDefault="005B6360" w:rsidP="005B63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B6360">
        <w:rPr>
          <w:sz w:val="28"/>
          <w:szCs w:val="28"/>
        </w:rPr>
        <w:t>Фискальный накопитель должен обеспечивать, в частности, возможность, формирования фискальных признаков, записи фискальных данных в некорректируемом виде (с фискальными признаками), их энергонезависимое долговременное хранение (ст. 1.1 Закона Федерального закона от 22.05.2003 № 54-ФЗ). Требования к фискальному накопителю приведены в статье 4.1 Закона Федерального закона от 22.05.2003 № 54-ФЗ. ФНС также ведет </w:t>
      </w:r>
      <w:hyperlink r:id="rId6" w:tgtFrame="_blank" w:history="1">
        <w:r w:rsidRPr="005B636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реестр</w:t>
        </w:r>
      </w:hyperlink>
      <w:r w:rsidRPr="005B6360">
        <w:rPr>
          <w:sz w:val="28"/>
          <w:szCs w:val="28"/>
        </w:rPr>
        <w:t> фискальных накопителей.</w:t>
      </w:r>
    </w:p>
    <w:p w:rsidR="000E22FF" w:rsidRDefault="000E22FF" w:rsidP="000E22F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0E22FF">
        <w:rPr>
          <w:b/>
          <w:sz w:val="28"/>
          <w:szCs w:val="28"/>
        </w:rPr>
        <w:t>СПИСОК ИСПОЛЬЗОВАННОЙ ЛИТЕРАТУРЫ</w:t>
      </w:r>
    </w:p>
    <w:p w:rsidR="000E22FF" w:rsidRDefault="000E22FF" w:rsidP="00D06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(</w:t>
      </w:r>
      <w:r w:rsidRPr="005B6360">
        <w:rPr>
          <w:rFonts w:ascii="Times New Roman" w:hAnsi="Times New Roman" w:cs="Times New Roman"/>
          <w:sz w:val="28"/>
          <w:szCs w:val="28"/>
        </w:rPr>
        <w:t>ст. 1.1 Закона Федерального закона от 22.05.2003 № 54</w:t>
      </w:r>
      <w:r>
        <w:rPr>
          <w:rFonts w:ascii="Times New Roman" w:hAnsi="Times New Roman" w:cs="Times New Roman"/>
          <w:sz w:val="28"/>
          <w:szCs w:val="28"/>
        </w:rPr>
        <w:t>-ФЗ);</w:t>
      </w:r>
    </w:p>
    <w:p w:rsidR="000E22FF" w:rsidRDefault="000E22FF" w:rsidP="00D0675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531428">
        <w:rPr>
          <w:color w:val="000000"/>
          <w:sz w:val="28"/>
          <w:szCs w:val="28"/>
          <w:shd w:val="clear" w:color="auto" w:fill="FFFFFF"/>
        </w:rPr>
        <w:t>(п. 2 ст. 1.2 Закона Федерального закона от 22.05.2003 № 54-ФЗ)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E22FF" w:rsidRDefault="000E22FF" w:rsidP="00D067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 ст. 4, п. 1 ст.</w:t>
      </w:r>
      <w:r w:rsidRPr="005B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4.3 Федеральног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закона от 22.05.2003 № 54-ФЗ);</w:t>
      </w:r>
    </w:p>
    <w:p w:rsidR="000E22FF" w:rsidRDefault="000E22FF" w:rsidP="00D06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(ст.</w:t>
      </w:r>
      <w:r w:rsidRPr="005B6360">
        <w:rPr>
          <w:rFonts w:ascii="Times New Roman" w:hAnsi="Times New Roman" w:cs="Times New Roman"/>
          <w:sz w:val="28"/>
          <w:szCs w:val="28"/>
        </w:rPr>
        <w:t xml:space="preserve"> 4.1 Закона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22.05.2003 № 54-ФЗ);</w:t>
      </w:r>
    </w:p>
    <w:p w:rsidR="000E22FF" w:rsidRDefault="000E22FF" w:rsidP="00D067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53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(п. 3 ст. 7 Федерального закона от 03.07.2016 № 290-ФЗ)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06752" w:rsidRPr="00D06752" w:rsidRDefault="00D06752" w:rsidP="00D06752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1A1A1A"/>
        </w:rPr>
      </w:pPr>
      <w:r w:rsidRPr="00D06752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6. </w:t>
      </w:r>
      <w:r w:rsidRPr="00D06752">
        <w:rPr>
          <w:rFonts w:ascii="Times New Roman" w:hAnsi="Times New Roman" w:cs="Times New Roman"/>
          <w:b w:val="0"/>
          <w:color w:val="1A1A1A"/>
        </w:rPr>
        <w:t>Бондарева, Галкина: Ведение кассовых операций. Учебное пособие</w:t>
      </w:r>
      <w:r>
        <w:rPr>
          <w:rFonts w:ascii="Times New Roman" w:hAnsi="Times New Roman" w:cs="Times New Roman"/>
          <w:b w:val="0"/>
          <w:color w:val="1A1A1A"/>
        </w:rPr>
        <w:t xml:space="preserve">. </w:t>
      </w:r>
      <w:r w:rsidRPr="00D06752">
        <w:rPr>
          <w:rFonts w:ascii="Times New Roman" w:hAnsi="Times New Roman" w:cs="Times New Roman"/>
          <w:b w:val="0"/>
          <w:color w:val="1A1A1A"/>
        </w:rPr>
        <w:br/>
      </w:r>
    </w:p>
    <w:p w:rsidR="000E22FF" w:rsidRDefault="000E22FF" w:rsidP="00D067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2FF" w:rsidRDefault="000E22FF" w:rsidP="000E2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2FF" w:rsidRDefault="000E22FF" w:rsidP="000E22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2FF" w:rsidRPr="00531428" w:rsidRDefault="000E22FF" w:rsidP="000E22F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2FF" w:rsidRPr="000E22FF" w:rsidRDefault="000E22FF" w:rsidP="000E22F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B6360" w:rsidRPr="000E22FF" w:rsidRDefault="005B6360" w:rsidP="000E2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5B6360" w:rsidRPr="000E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E0B"/>
    <w:multiLevelType w:val="multilevel"/>
    <w:tmpl w:val="97D2D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01"/>
    <w:rsid w:val="00095AD8"/>
    <w:rsid w:val="000E22FF"/>
    <w:rsid w:val="00531428"/>
    <w:rsid w:val="005B6360"/>
    <w:rsid w:val="005C0BD4"/>
    <w:rsid w:val="006A1FD8"/>
    <w:rsid w:val="00821801"/>
    <w:rsid w:val="00D06752"/>
    <w:rsid w:val="00E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6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63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6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6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63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6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related_activities/registries/reestr_fisc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657</Words>
  <Characters>3749</Characters>
  <Application>Microsoft Office Word</Application>
  <DocSecurity>0</DocSecurity>
  <Lines>31</Lines>
  <Paragraphs>8</Paragraphs>
  <ScaleCrop>false</ScaleCrop>
  <Company>Krokoz™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9</cp:revision>
  <dcterms:created xsi:type="dcterms:W3CDTF">2020-02-27T13:04:00Z</dcterms:created>
  <dcterms:modified xsi:type="dcterms:W3CDTF">2020-02-27T13:27:00Z</dcterms:modified>
</cp:coreProperties>
</file>