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E5" w:rsidRPr="001E05E5" w:rsidRDefault="001E05E5" w:rsidP="001E05E5">
      <w:pPr>
        <w:pStyle w:val="a3"/>
        <w:shd w:val="clear" w:color="auto" w:fill="FFFFFF"/>
        <w:spacing w:before="0" w:beforeAutospacing="0" w:after="150" w:afterAutospacing="0"/>
        <w:jc w:val="center"/>
        <w:rPr>
          <w:color w:val="333333"/>
          <w:sz w:val="28"/>
          <w:szCs w:val="28"/>
        </w:rPr>
      </w:pPr>
      <w:r w:rsidRPr="001E05E5">
        <w:rPr>
          <w:b/>
          <w:bCs/>
          <w:color w:val="333333"/>
          <w:sz w:val="28"/>
          <w:szCs w:val="28"/>
        </w:rPr>
        <w:t>Консультация для родителей на тему:</w:t>
      </w:r>
    </w:p>
    <w:p w:rsidR="001E05E5" w:rsidRDefault="001E05E5" w:rsidP="001E05E5">
      <w:pPr>
        <w:pStyle w:val="a3"/>
        <w:shd w:val="clear" w:color="auto" w:fill="FFFFFF"/>
        <w:spacing w:before="0" w:beforeAutospacing="0" w:after="150" w:afterAutospacing="0"/>
        <w:jc w:val="center"/>
        <w:rPr>
          <w:b/>
          <w:bCs/>
          <w:color w:val="333333"/>
          <w:sz w:val="28"/>
          <w:szCs w:val="28"/>
        </w:rPr>
      </w:pPr>
      <w:r w:rsidRPr="001E05E5">
        <w:rPr>
          <w:b/>
          <w:bCs/>
          <w:color w:val="333333"/>
          <w:sz w:val="28"/>
          <w:szCs w:val="28"/>
        </w:rPr>
        <w:t>«Чем занять ребенка дома?»</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В связи с закрытием детских садов на период самоизоляции, у многих родителей на повестке дня вопрос: чем занять ребенка дома?</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xml:space="preserve">Свое развитие ребенок получает в игре, не </w:t>
      </w:r>
      <w:proofErr w:type="gramStart"/>
      <w:r w:rsidRPr="001E05E5">
        <w:rPr>
          <w:color w:val="000000"/>
        </w:rPr>
        <w:t>заменяйте игру на мультфильм</w:t>
      </w:r>
      <w:proofErr w:type="gramEnd"/>
      <w:r w:rsidRPr="001E05E5">
        <w:rPr>
          <w:color w:val="000000"/>
        </w:rPr>
        <w:t>, интернет, компьютерные игры, только живое общение с человеком дает ребенку возможность быстро освоит что- либо, или чему- либо научиться.</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Предлагаю вам идеи для будней в период самоизоляции, которые можно реализовать в пределах дома/квартиры. Надеюсь, они помогут правильно выстроить домашний карантин, создать психологический комфорт в семье, помогут провести время с интересом и вам, и детям.</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Возможно, вы все эти идеи знаете, но какие-то забыли, и возьмете их на заметку в условиях освободившегося времени.</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Домашний театр.</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Одна из самых старых домашних забав, пришедшая из дореволюционных дворянских семей, где наличие семейного театра считалось необходимой частью обучения. Как организовать театр, - вопрос имеющегося под рукой реквизита и желания. Если участников достаточно, попробуйте поставить настоящую пьесу хотя бы по простой сказке, используя старую одежду и подручные средства, назначьте режиссера, предложите распределить роли, подготовить декорации. Если реквизита не хватает, сделайте кукольный театр, требующий лишь ширмы и старых носков для кукол (участвовать могут и обычные игрушки). Альтернатива – бумажная труппа, для которой очень легко нарисовать фоны, костюмы для кукол, реквизит. Подготовка потребует времени, но результат определённо того стоит!</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Почему домашний театр? Подобное мероприятие позволит сделать огромный вклад в развитие творческих способностей детей, найдя занятие по душе: кто-то захочет быть режиссёром, кто-то – сыграть главную роль, в ком-то «проснётся» талант портного или художника. Да и родителям не помешает попробовать себя в новом амплуа.</w:t>
      </w:r>
    </w:p>
    <w:p w:rsidR="001E05E5" w:rsidRPr="001E05E5" w:rsidRDefault="001E05E5" w:rsidP="001E05E5">
      <w:pPr>
        <w:pStyle w:val="a3"/>
        <w:shd w:val="clear" w:color="auto" w:fill="FFFFFF"/>
        <w:spacing w:before="0" w:beforeAutospacing="0" w:after="0" w:afterAutospacing="0"/>
        <w:rPr>
          <w:color w:val="000000"/>
        </w:rPr>
      </w:pPr>
      <w:r w:rsidRPr="001E05E5">
        <w:rPr>
          <w:color w:val="000000"/>
        </w:rPr>
        <w:t>Фанты.</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xml:space="preserve">Если в игре участвуют малыши, позаботьтесь, чтобы им тоже было интересно. Простая и азартная забава – фанты, когда в коробку складываются вещи, по одной от игрока, а участники придумывают и записывают на листочках задания для владельца предмета (танцует с котом, поет песенку, обходит задом наперёд квартиру и т. д., – на что хватит воображения). Ведущий вслепую вынимает из коробки предмет, после чего хозяин этого предмета должен выполнить задания игроков. Придумывать испытания следует так, чтобы никому не было обидно, </w:t>
      </w:r>
      <w:proofErr w:type="gramStart"/>
      <w:r w:rsidRPr="001E05E5">
        <w:rPr>
          <w:color w:val="000000"/>
        </w:rPr>
        <w:t>и</w:t>
      </w:r>
      <w:proofErr w:type="gramEnd"/>
      <w:r w:rsidRPr="001E05E5">
        <w:rPr>
          <w:color w:val="000000"/>
        </w:rPr>
        <w:t xml:space="preserve"> соблюдая все правила техники безопасности. При всей простоте развлечение выходит смешным и занимательным.</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xml:space="preserve">Почему фанты? Правила элементарны, ограничений на участие нет. Стимулирует фантазию, </w:t>
      </w:r>
      <w:proofErr w:type="gramStart"/>
      <w:r w:rsidRPr="001E05E5">
        <w:rPr>
          <w:color w:val="000000"/>
        </w:rPr>
        <w:t>способна</w:t>
      </w:r>
      <w:proofErr w:type="gramEnd"/>
      <w:r w:rsidRPr="001E05E5">
        <w:rPr>
          <w:color w:val="000000"/>
        </w:rPr>
        <w:t xml:space="preserve"> объединить семью, где все привыкли заниматься своими делами </w:t>
      </w:r>
      <w:proofErr w:type="spellStart"/>
      <w:r w:rsidRPr="001E05E5">
        <w:rPr>
          <w:color w:val="000000"/>
        </w:rPr>
        <w:t>по-отдельности</w:t>
      </w:r>
      <w:proofErr w:type="spellEnd"/>
      <w:r w:rsidRPr="001E05E5">
        <w:rPr>
          <w:color w:val="000000"/>
        </w:rPr>
        <w:t>.</w:t>
      </w:r>
    </w:p>
    <w:p w:rsidR="001E05E5" w:rsidRDefault="001E05E5" w:rsidP="001E05E5">
      <w:pPr>
        <w:pStyle w:val="a3"/>
        <w:shd w:val="clear" w:color="auto" w:fill="FFFFFF"/>
        <w:spacing w:before="0" w:beforeAutospacing="0" w:after="300" w:afterAutospacing="0"/>
        <w:rPr>
          <w:color w:val="000000"/>
        </w:rPr>
      </w:pPr>
      <w:r w:rsidRPr="001E05E5">
        <w:rPr>
          <w:color w:val="000000"/>
        </w:rPr>
        <w:t>Домик из одеял.</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lastRenderedPageBreak/>
        <w:t xml:space="preserve">Дети обожают строить себе личный домик из одеял, даже если имеется своя собственная комната. Помогите ребенку со строительством, и </w:t>
      </w:r>
      <w:proofErr w:type="spellStart"/>
      <w:r w:rsidRPr="001E05E5">
        <w:rPr>
          <w:color w:val="000000"/>
        </w:rPr>
        <w:t>нанесколько</w:t>
      </w:r>
      <w:proofErr w:type="spellEnd"/>
      <w:r w:rsidRPr="001E05E5">
        <w:rPr>
          <w:color w:val="000000"/>
        </w:rPr>
        <w:t xml:space="preserve">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Мыльные пузыри.</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Иногда можно поиграть с мыльными пузырями. Чтобы малыш их не проливал, приклейте баночку с пузырями скотчем к ножке стола.</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Фокусы.</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Показ мод.</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xml:space="preserve">Разрешите в один из дней детям залезть во взрослый гардероб. Пусть выбирают все, что им понравится. Надевают, а затем устраивают показ мод под музыку. Поиск клада. Спрячьте по дому </w:t>
      </w:r>
      <w:proofErr w:type="gramStart"/>
      <w:r w:rsidRPr="001E05E5">
        <w:rPr>
          <w:color w:val="000000"/>
        </w:rPr>
        <w:t>различные</w:t>
      </w:r>
      <w:proofErr w:type="gramEnd"/>
      <w:r w:rsidRPr="001E05E5">
        <w:rPr>
          <w:color w:val="000000"/>
        </w:rPr>
        <w:t xml:space="preserve"> </w:t>
      </w:r>
      <w:proofErr w:type="spellStart"/>
      <w:r w:rsidRPr="001E05E5">
        <w:rPr>
          <w:color w:val="000000"/>
        </w:rPr>
        <w:t>вкусняшки</w:t>
      </w:r>
      <w:proofErr w:type="spellEnd"/>
      <w:r w:rsidRPr="001E05E5">
        <w:rPr>
          <w:color w:val="000000"/>
        </w:rPr>
        <w:t xml:space="preserve">. Затем составьте различные записки с загадками. Разгадывая каждую загадку, ребенок сможет узнать, где лежит </w:t>
      </w:r>
      <w:proofErr w:type="gramStart"/>
      <w:r w:rsidRPr="001E05E5">
        <w:rPr>
          <w:color w:val="000000"/>
        </w:rPr>
        <w:t>следующая</w:t>
      </w:r>
      <w:proofErr w:type="gramEnd"/>
      <w:r w:rsidRPr="001E05E5">
        <w:rPr>
          <w:color w:val="000000"/>
        </w:rPr>
        <w:t xml:space="preserve">. Пока не доберется до главного приза! Если детей несколько, можно устроить несколько </w:t>
      </w:r>
      <w:proofErr w:type="spellStart"/>
      <w:r w:rsidRPr="001E05E5">
        <w:rPr>
          <w:color w:val="000000"/>
        </w:rPr>
        <w:t>квестов</w:t>
      </w:r>
      <w:proofErr w:type="spellEnd"/>
      <w:r w:rsidRPr="001E05E5">
        <w:rPr>
          <w:color w:val="000000"/>
        </w:rPr>
        <w:t xml:space="preserve"> и посоревноваться — кто быстрее.</w:t>
      </w:r>
    </w:p>
    <w:p w:rsidR="001E05E5" w:rsidRPr="001E05E5" w:rsidRDefault="001E05E5" w:rsidP="001E05E5">
      <w:pPr>
        <w:pStyle w:val="a3"/>
        <w:shd w:val="clear" w:color="auto" w:fill="FFFFFF"/>
        <w:spacing w:before="0" w:beforeAutospacing="0" w:after="300" w:afterAutospacing="0"/>
        <w:rPr>
          <w:color w:val="000000"/>
        </w:rPr>
      </w:pPr>
      <w:proofErr w:type="spellStart"/>
      <w:r w:rsidRPr="001E05E5">
        <w:rPr>
          <w:color w:val="000000"/>
        </w:rPr>
        <w:t>Куклы-одевалки</w:t>
      </w:r>
      <w:proofErr w:type="spellEnd"/>
      <w:r w:rsidRPr="001E05E5">
        <w:rPr>
          <w:color w:val="000000"/>
        </w:rPr>
        <w:t xml:space="preserve"> из бумаги для девочек или машины из бумаги для мальчиков. На нашем сайте вы можете скачать огромное количество таких кукол и схем для склеивания машин. Распечатайте и дайте детям вырезать. Детали, которые нужно укрепить, приклеивайте на картон. Классная альтернатива новым игрушкам.</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Игра «Заметить все».</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Игра «Ищи безостановочно».</w:t>
      </w:r>
    </w:p>
    <w:p w:rsidR="001E05E5" w:rsidRPr="001E05E5" w:rsidRDefault="001E05E5" w:rsidP="001E05E5">
      <w:pPr>
        <w:pStyle w:val="a3"/>
        <w:shd w:val="clear" w:color="auto" w:fill="FFFFFF"/>
        <w:spacing w:before="0" w:beforeAutospacing="0" w:after="300" w:afterAutospacing="0"/>
        <w:rPr>
          <w:color w:val="000000"/>
        </w:rPr>
      </w:pPr>
      <w:proofErr w:type="gramStart"/>
      <w:r w:rsidRPr="001E05E5">
        <w:rPr>
          <w:color w:val="000000"/>
        </w:rPr>
        <w:t>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 п., по сигналу один начинает перечислять, другие его дополняют.</w:t>
      </w:r>
      <w:proofErr w:type="gramEnd"/>
      <w:r w:rsidRPr="001E05E5">
        <w:rPr>
          <w:color w:val="000000"/>
        </w:rPr>
        <w:t xml:space="preserve"> Игра способствует развитию наблюдательности и памяти.</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lastRenderedPageBreak/>
        <w:t>Игра «Запоминай порядок».</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Играющим показать на руке 6-7 цветных карандашей. Через 20 секунд, убрав их, спросить о последовательности в их расположении. 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 Игра развивает память, наблюдательность, внимание.</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Игра «Узнай на ощупь».</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xml:space="preserve">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sidRPr="001E05E5">
        <w:rPr>
          <w:color w:val="000000"/>
        </w:rPr>
        <w:t>соль</w:t>
      </w:r>
      <w:proofErr w:type="gramEnd"/>
      <w:r w:rsidRPr="001E05E5">
        <w:rPr>
          <w:color w:val="000000"/>
        </w:rPr>
        <w:t xml:space="preserve">; определить – </w:t>
      </w:r>
      <w:proofErr w:type="gramStart"/>
      <w:r w:rsidRPr="001E05E5">
        <w:rPr>
          <w:color w:val="000000"/>
        </w:rPr>
        <w:t>какое</w:t>
      </w:r>
      <w:proofErr w:type="gramEnd"/>
      <w:r w:rsidRPr="001E05E5">
        <w:rPr>
          <w:color w:val="000000"/>
        </w:rPr>
        <w:t xml:space="preserve"> зерно, какая крупа и т. п. Игра способствует развитию тактильного восприятия, мышления и воображения ребёнка</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Рассказы по картинкам.</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Пусть ребенок выберет одну любую картинку 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1E05E5" w:rsidRPr="001E05E5" w:rsidRDefault="001E05E5" w:rsidP="001E05E5">
      <w:pPr>
        <w:pStyle w:val="a3"/>
        <w:shd w:val="clear" w:color="auto" w:fill="FFFFFF"/>
        <w:spacing w:before="0" w:beforeAutospacing="0" w:after="0" w:afterAutospacing="0"/>
        <w:rPr>
          <w:color w:val="000000"/>
        </w:rPr>
      </w:pPr>
      <w:r w:rsidRPr="001E05E5">
        <w:rPr>
          <w:color w:val="000000"/>
        </w:rPr>
        <w:br/>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Лепка из пластилина.</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Ребёнку можно показать, как можно вылепить простую фигурку колобка, божью коровку,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Рисование.</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отпечатки ножек, ручек и пальчиков вызывают позитивные эмоции у всех малышей без исключения;</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дорисовка деталей к маминым рисункам: к вазочке – цветов, к корзинке – фруктов, к домику – трубы и многое другое;</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раскрашивание специальных книжек с сюжетами мультиков или сказок.</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Рифмы или Поэтический вечер</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 xml:space="preserve">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1E05E5">
        <w:rPr>
          <w:color w:val="000000"/>
        </w:rPr>
        <w:t>Например, кошка - ложка, тесто - место, мука - рука и т. д. Детям постарше предложите рифмовать целыми строчками.</w:t>
      </w:r>
      <w:proofErr w:type="gramEnd"/>
      <w:r w:rsidRPr="001E05E5">
        <w:rPr>
          <w:color w:val="000000"/>
        </w:rPr>
        <w:t xml:space="preserve"> </w:t>
      </w:r>
      <w:r w:rsidRPr="001E05E5">
        <w:rPr>
          <w:color w:val="000000"/>
        </w:rPr>
        <w:lastRenderedPageBreak/>
        <w:t>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1E05E5" w:rsidRPr="001E05E5" w:rsidRDefault="001E05E5" w:rsidP="001E05E5">
      <w:pPr>
        <w:pStyle w:val="a3"/>
        <w:shd w:val="clear" w:color="auto" w:fill="FFFFFF"/>
        <w:spacing w:before="0" w:beforeAutospacing="0" w:after="0" w:afterAutospacing="0"/>
        <w:rPr>
          <w:color w:val="000000"/>
        </w:rPr>
      </w:pPr>
      <w:r w:rsidRPr="001E05E5">
        <w:rPr>
          <w:color w:val="000000"/>
        </w:rPr>
        <w:t>Угадай, что это.</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Поделки из подручных материалов.</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1E05E5" w:rsidRPr="001E05E5" w:rsidRDefault="001E05E5" w:rsidP="001E05E5">
      <w:pPr>
        <w:pStyle w:val="a3"/>
        <w:shd w:val="clear" w:color="auto" w:fill="FFFFFF"/>
        <w:spacing w:before="0" w:beforeAutospacing="0" w:after="300" w:afterAutospacing="0"/>
        <w:rPr>
          <w:color w:val="000000"/>
        </w:rPr>
      </w:pPr>
      <w:r w:rsidRPr="001E05E5">
        <w:rPr>
          <w:color w:val="000000"/>
        </w:rPr>
        <w:t>Караоке.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1E05E5" w:rsidRPr="001E05E5" w:rsidRDefault="001E05E5" w:rsidP="001E05E5">
      <w:pPr>
        <w:pStyle w:val="a3"/>
        <w:shd w:val="clear" w:color="auto" w:fill="FFFFFF"/>
        <w:spacing w:before="0" w:beforeAutospacing="0" w:after="150" w:afterAutospacing="0"/>
        <w:rPr>
          <w:color w:val="333333"/>
        </w:rPr>
      </w:pPr>
    </w:p>
    <w:sectPr w:rsidR="001E05E5" w:rsidRPr="001E0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05E5"/>
    <w:rsid w:val="001E0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627694">
      <w:bodyDiv w:val="1"/>
      <w:marLeft w:val="0"/>
      <w:marRight w:val="0"/>
      <w:marTop w:val="0"/>
      <w:marBottom w:val="0"/>
      <w:divBdr>
        <w:top w:val="none" w:sz="0" w:space="0" w:color="auto"/>
        <w:left w:val="none" w:sz="0" w:space="0" w:color="auto"/>
        <w:bottom w:val="none" w:sz="0" w:space="0" w:color="auto"/>
        <w:right w:val="none" w:sz="0" w:space="0" w:color="auto"/>
      </w:divBdr>
    </w:div>
    <w:div w:id="633801059">
      <w:bodyDiv w:val="1"/>
      <w:marLeft w:val="0"/>
      <w:marRight w:val="0"/>
      <w:marTop w:val="0"/>
      <w:marBottom w:val="0"/>
      <w:divBdr>
        <w:top w:val="none" w:sz="0" w:space="0" w:color="auto"/>
        <w:left w:val="none" w:sz="0" w:space="0" w:color="auto"/>
        <w:bottom w:val="none" w:sz="0" w:space="0" w:color="auto"/>
        <w:right w:val="none" w:sz="0" w:space="0" w:color="auto"/>
      </w:divBdr>
    </w:div>
    <w:div w:id="19126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7638</Characters>
  <Application>Microsoft Office Word</Application>
  <DocSecurity>0</DocSecurity>
  <Lines>63</Lines>
  <Paragraphs>17</Paragraphs>
  <ScaleCrop>false</ScaleCrop>
  <Company>Microsoft</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olegush.v@gmail.com</dc:creator>
  <cp:keywords/>
  <dc:description/>
  <cp:lastModifiedBy>olegush.v@gmail.com</cp:lastModifiedBy>
  <cp:revision>2</cp:revision>
  <dcterms:created xsi:type="dcterms:W3CDTF">2020-06-21T09:04:00Z</dcterms:created>
  <dcterms:modified xsi:type="dcterms:W3CDTF">2020-06-21T09:08:00Z</dcterms:modified>
</cp:coreProperties>
</file>