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44" w:rsidRDefault="00F10844" w:rsidP="00F108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F10844" w:rsidRDefault="00F10844" w:rsidP="00F108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развития ребенка № 12 Советского района Волгограда»</w:t>
      </w:r>
    </w:p>
    <w:p w:rsidR="00F10844" w:rsidRDefault="00F10844" w:rsidP="00F108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844" w:rsidRDefault="00F10844" w:rsidP="00F108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844" w:rsidRDefault="00F10844" w:rsidP="00F108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844" w:rsidRDefault="00F10844" w:rsidP="00F108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844" w:rsidRDefault="00F10844" w:rsidP="00F108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844" w:rsidRDefault="00F10844" w:rsidP="00F108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844" w:rsidRDefault="00F10844" w:rsidP="00F108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844" w:rsidRDefault="00F10844" w:rsidP="00F108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844" w:rsidRDefault="00F10844" w:rsidP="00F108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51D" w:rsidRDefault="0078051D" w:rsidP="00F108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51D" w:rsidRDefault="0078051D" w:rsidP="00F108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51D" w:rsidRDefault="0078051D" w:rsidP="00F108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51D" w:rsidRDefault="00F10844" w:rsidP="00F108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1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 </w:t>
      </w:r>
      <w:r w:rsidR="007805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старших дошкольников</w:t>
      </w:r>
      <w:r w:rsidRPr="00F1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нравственных качеств личности </w:t>
      </w:r>
    </w:p>
    <w:p w:rsidR="00F10844" w:rsidRPr="00F10844" w:rsidRDefault="00F10844" w:rsidP="00F108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коллективной трудовой деятельности.</w:t>
      </w:r>
    </w:p>
    <w:bookmarkEnd w:id="0"/>
    <w:p w:rsidR="00036CE5" w:rsidRDefault="00036CE5" w:rsidP="00F10844">
      <w:pPr>
        <w:spacing w:line="240" w:lineRule="auto"/>
        <w:ind w:firstLine="567"/>
      </w:pPr>
    </w:p>
    <w:p w:rsidR="00F10844" w:rsidRDefault="00F10844" w:rsidP="00F10844">
      <w:pPr>
        <w:spacing w:line="240" w:lineRule="auto"/>
        <w:ind w:firstLine="567"/>
      </w:pPr>
    </w:p>
    <w:p w:rsidR="00F10844" w:rsidRDefault="00F10844" w:rsidP="00F10844">
      <w:pPr>
        <w:spacing w:line="240" w:lineRule="auto"/>
        <w:ind w:firstLine="567"/>
      </w:pPr>
    </w:p>
    <w:p w:rsidR="00F10844" w:rsidRDefault="00F10844" w:rsidP="00F10844">
      <w:pPr>
        <w:spacing w:line="240" w:lineRule="auto"/>
        <w:ind w:firstLine="567"/>
      </w:pPr>
    </w:p>
    <w:p w:rsidR="00F10844" w:rsidRDefault="00F10844" w:rsidP="00F10844">
      <w:pPr>
        <w:spacing w:line="240" w:lineRule="auto"/>
        <w:ind w:firstLine="567"/>
      </w:pPr>
    </w:p>
    <w:p w:rsidR="00F10844" w:rsidRDefault="00F10844" w:rsidP="00F10844">
      <w:pPr>
        <w:spacing w:line="240" w:lineRule="auto"/>
        <w:ind w:firstLine="567"/>
      </w:pPr>
    </w:p>
    <w:p w:rsidR="00F10844" w:rsidRDefault="00F10844" w:rsidP="00F10844">
      <w:pPr>
        <w:spacing w:line="240" w:lineRule="auto"/>
        <w:ind w:firstLine="567"/>
      </w:pPr>
    </w:p>
    <w:p w:rsidR="00F10844" w:rsidRDefault="00F10844" w:rsidP="00F10844">
      <w:pPr>
        <w:spacing w:line="240" w:lineRule="auto"/>
        <w:ind w:firstLine="567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10844" w:rsidTr="00F10844">
        <w:tc>
          <w:tcPr>
            <w:tcW w:w="4926" w:type="dxa"/>
          </w:tcPr>
          <w:p w:rsidR="00F10844" w:rsidRDefault="00F10844" w:rsidP="00F10844">
            <w:pPr>
              <w:jc w:val="right"/>
            </w:pPr>
          </w:p>
        </w:tc>
        <w:tc>
          <w:tcPr>
            <w:tcW w:w="4927" w:type="dxa"/>
          </w:tcPr>
          <w:p w:rsidR="00F10844" w:rsidRPr="00F10844" w:rsidRDefault="00F10844" w:rsidP="00F10844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0844">
              <w:rPr>
                <w:rFonts w:ascii="Times New Roman" w:hAnsi="Times New Roman" w:cs="Times New Roman"/>
                <w:sz w:val="28"/>
                <w:szCs w:val="28"/>
              </w:rPr>
              <w:t>Автор-составитель:</w:t>
            </w:r>
          </w:p>
          <w:p w:rsidR="00F10844" w:rsidRPr="00F10844" w:rsidRDefault="00F10844" w:rsidP="00F10844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F10844">
              <w:rPr>
                <w:rFonts w:ascii="Times New Roman" w:hAnsi="Times New Roman" w:cs="Times New Roman"/>
                <w:sz w:val="28"/>
                <w:szCs w:val="28"/>
              </w:rPr>
              <w:t>четова</w:t>
            </w:r>
            <w:proofErr w:type="spellEnd"/>
            <w:r w:rsidRPr="00F10844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аталья Анатольевна, старший воспитатель </w:t>
            </w:r>
          </w:p>
          <w:p w:rsidR="00F10844" w:rsidRDefault="00F10844" w:rsidP="00F10844">
            <w:pPr>
              <w:jc w:val="right"/>
            </w:pPr>
          </w:p>
        </w:tc>
      </w:tr>
    </w:tbl>
    <w:p w:rsidR="00F10844" w:rsidRDefault="00F10844">
      <w:pPr>
        <w:spacing w:line="240" w:lineRule="auto"/>
        <w:ind w:firstLine="567"/>
        <w:jc w:val="right"/>
      </w:pPr>
    </w:p>
    <w:p w:rsidR="00F10844" w:rsidRDefault="00F10844">
      <w:pPr>
        <w:spacing w:line="240" w:lineRule="auto"/>
        <w:ind w:firstLine="567"/>
        <w:jc w:val="right"/>
      </w:pPr>
    </w:p>
    <w:p w:rsidR="00F10844" w:rsidRDefault="00F10844">
      <w:pPr>
        <w:spacing w:line="240" w:lineRule="auto"/>
        <w:ind w:firstLine="567"/>
        <w:jc w:val="right"/>
      </w:pPr>
    </w:p>
    <w:p w:rsidR="00F10844" w:rsidRDefault="00F10844">
      <w:pPr>
        <w:spacing w:line="240" w:lineRule="auto"/>
        <w:ind w:firstLine="567"/>
        <w:jc w:val="right"/>
      </w:pPr>
    </w:p>
    <w:p w:rsidR="00F10844" w:rsidRDefault="00F10844">
      <w:pPr>
        <w:spacing w:line="240" w:lineRule="auto"/>
        <w:ind w:firstLine="567"/>
        <w:jc w:val="right"/>
      </w:pPr>
    </w:p>
    <w:p w:rsidR="00F10844" w:rsidRDefault="00F10844">
      <w:pPr>
        <w:spacing w:line="240" w:lineRule="auto"/>
        <w:ind w:firstLine="567"/>
        <w:jc w:val="right"/>
      </w:pPr>
    </w:p>
    <w:p w:rsidR="00F10844" w:rsidRDefault="00F10844">
      <w:pPr>
        <w:spacing w:line="240" w:lineRule="auto"/>
        <w:ind w:firstLine="567"/>
        <w:jc w:val="right"/>
      </w:pPr>
    </w:p>
    <w:p w:rsidR="00F10844" w:rsidRDefault="00F10844">
      <w:pPr>
        <w:spacing w:line="240" w:lineRule="auto"/>
        <w:ind w:firstLine="567"/>
        <w:jc w:val="right"/>
      </w:pPr>
    </w:p>
    <w:p w:rsidR="00F10844" w:rsidRDefault="00F10844">
      <w:pPr>
        <w:spacing w:line="240" w:lineRule="auto"/>
        <w:ind w:firstLine="567"/>
        <w:jc w:val="right"/>
      </w:pPr>
    </w:p>
    <w:p w:rsidR="00F10844" w:rsidRPr="00F10844" w:rsidRDefault="00F10844" w:rsidP="00F10844">
      <w:pPr>
        <w:keepLines/>
        <w:tabs>
          <w:tab w:val="left" w:pos="93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10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Проблема формирования опыта трудовой </w:t>
      </w:r>
      <w:proofErr w:type="gramStart"/>
      <w:r w:rsidRPr="00F10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деятельности</w:t>
      </w:r>
      <w:proofErr w:type="gramEnd"/>
      <w:r w:rsidRPr="00F10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системе трудового воспитания подрастающего поколения в настоящее время привлекает педагогов и психологов. Современное общество испытывает потребность в людях, способных ставить перед собой реальные, достижимые цели, адекватно оценивать свои возможности, активно действовать, управлять своей деятельностью, сознательно регулировать ее.</w:t>
      </w:r>
    </w:p>
    <w:p w:rsidR="00F10844" w:rsidRPr="00F10844" w:rsidRDefault="00F10844" w:rsidP="00F10844">
      <w:pPr>
        <w:keepLines/>
        <w:tabs>
          <w:tab w:val="left" w:pos="93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10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Дошкольный возраст является </w:t>
      </w:r>
      <w:proofErr w:type="spellStart"/>
      <w:r w:rsidRPr="00F10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сензитивным</w:t>
      </w:r>
      <w:proofErr w:type="spellEnd"/>
      <w:r w:rsidRPr="00F10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периодом для развития личности в целом, для формирования опыта жизнедеятельности ребёнка и, соответственно, для формирования опыта трудовой деятельности. Именно поэтому трудовое воспитание детей дошкольного возраста - одно из ведущих направлен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ий в педагогическом процессе ДОО</w:t>
      </w:r>
      <w:r w:rsidRPr="00F10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F10844" w:rsidRDefault="00F10844" w:rsidP="00F10844">
      <w:pPr>
        <w:keepLines/>
        <w:tabs>
          <w:tab w:val="left" w:pos="9356"/>
        </w:tabs>
        <w:spacing w:after="0" w:line="360" w:lineRule="auto"/>
        <w:ind w:firstLine="567"/>
        <w:jc w:val="both"/>
      </w:pPr>
      <w:r w:rsidRPr="00F10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настоящее время определено место труда в педагогиче</w:t>
      </w:r>
      <w:r w:rsidRPr="00F10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ском процессе детского сада, разработано его содержание. Труд в дошкольной педагогике рассматривается как вид деятельности, как один из ведущих факторов развития личности, как средство интеграции опыта общения, деятельности и получаемых знаний.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10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Главная цель  трудового воспитания детей старшего дошкольного возраста  - это формирование у них нравственных ориентиров, осознания полезности труда, воспитание трудолюбия как каче</w:t>
      </w:r>
      <w:r w:rsidRPr="00F10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ства личности при  условии целенаправленного педагогического руководства.</w:t>
      </w:r>
      <w:r w:rsidRPr="00F10844">
        <w:t xml:space="preserve"> </w:t>
      </w:r>
      <w:r w:rsidRPr="00F10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Нравственное воспитание </w:t>
      </w:r>
      <w:proofErr w:type="gramStart"/>
      <w:r w:rsidRPr="00F10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-ц</w:t>
      </w:r>
      <w:proofErr w:type="gramEnd"/>
      <w:r w:rsidRPr="00F10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еленаправленный процесс приобщения детей к моральным ценностям человечества и  конкретного общества. С течением времени ребёнок постепенно овладевает принятыми в обществе людей нормами и правилами поведения и взаимоотношений, прививает, то есть делает своими, принадлежащими себе, способы и формы взаимодействия, выражения отношения к людям, природе, к себе. Результатом нравственного воспитания являются проявление и утверждение в личности определённого набора нравственных качеств. И чем прочнее сформированы эти качества, чем меньше отклонений от принятых в обществе моральных устоев наблюдается у личности, тем выше оценка его нравственности со стороны окружающих.</w:t>
      </w:r>
    </w:p>
    <w:p w:rsidR="00F10844" w:rsidRDefault="00F10844" w:rsidP="00F10844">
      <w:pPr>
        <w:keepLines/>
        <w:tabs>
          <w:tab w:val="left" w:pos="9356"/>
        </w:tabs>
        <w:spacing w:after="0" w:line="360" w:lineRule="auto"/>
        <w:ind w:firstLine="567"/>
        <w:jc w:val="both"/>
      </w:pPr>
      <w:r w:rsidRPr="00F10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Многолетний опыт работы дошкольных учреждений в нашей стране и за рубежом показывает, что наиболее приемлемыми для дошкольников были и остаются четыре вида физического труда: самообслуживание, хозяйственно-бытовой, труд в природе (или сельскохозяйственный) и ручной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F10844">
        <w:t xml:space="preserve"> </w:t>
      </w:r>
      <w:r w:rsidRPr="00F10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старшем дошкольном возрасте приобретаются новые навыки самообслуживания: уборка постели, уход за волосами, обувью. Процессы, связанные с ним, используются для решения более сложных воспитательных задач: формирования у детей привычки к опрятности и чистоте, навыков поведения в окружении сверстников. Ребенок обслуживает себя, находясь рядом с другими, в связи с чем, он должен понимать нужды и затруднения окружающих. Воспитатель на конкретных примерах разъясняет, как надо поступать, учитывая нужды других: посторониться </w:t>
      </w:r>
      <w:proofErr w:type="gramStart"/>
      <w:r w:rsidRPr="00F10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F10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раздевальной, чтобы дать пройти тому, кто уже разделся; при умывании пропустить вперед дежурных (им важнее умыться поскорее, чтобы приступить к своим обязанностям), не задерживаться у крана, чтобы все умылись вовремя, попросить разрешения пройти, чтобы не причинить неудобства кому-либо, и т. п. Все это способствует нравственному воспитанию, формирует у детей</w:t>
      </w:r>
      <w:r w:rsidRPr="00F10844">
        <w:t xml:space="preserve"> </w:t>
      </w:r>
      <w:r w:rsidRPr="00F10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элементарную предупредительность, уважительное отношение к окружающим.</w:t>
      </w:r>
      <w:r w:rsidRPr="00F10844">
        <w:t xml:space="preserve"> </w:t>
      </w:r>
    </w:p>
    <w:p w:rsidR="0078051D" w:rsidRDefault="00F10844" w:rsidP="00F10844">
      <w:pPr>
        <w:keepLines/>
        <w:tabs>
          <w:tab w:val="left" w:pos="9356"/>
        </w:tabs>
        <w:spacing w:after="0"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r w:rsidRPr="00F10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озяйственно-бытовой труд еще более обогащается по содержанию, становится систематическим, во многом переходя в постоянные обязанности дежурных. Дети поддерживают чистоту в комнате и на участке, ремонтируют игрушки, книги, оказывают помощь малышам. Особенность хозяйственно-бытового труда старших дошкольников состоит в умении самостоятельно организовать его: подобрать необходимый инвентарь, удобно его разместить, привести всё в порядок после работы. Этот вид труда часто проводится в форме коллективного труда. В процессе такого труда дети проявляют старательность, стремление к хорошему результату, доброжелательно относятся к сверстникам.</w:t>
      </w:r>
    </w:p>
    <w:p w:rsidR="00F10844" w:rsidRPr="00F10844" w:rsidRDefault="00F10844" w:rsidP="00F10844">
      <w:pPr>
        <w:keepLines/>
        <w:tabs>
          <w:tab w:val="left" w:pos="93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10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Коллективный труд в природе дает возможность формировать трудовые навыки и умение всех детей группы. Коллективная работа объединяет ребят, формирует умение принимать общую цель труда, договариваться, сообща планировать действия, согласовывать их, помогать друг другу, оценивать работу. Например: одни дети перекапывают землю, другие ее разравнивают, третьи делают грядки.</w:t>
      </w:r>
    </w:p>
    <w:p w:rsidR="0078051D" w:rsidRPr="0078051D" w:rsidRDefault="00F10844" w:rsidP="0078051D">
      <w:pPr>
        <w:keepLines/>
        <w:tabs>
          <w:tab w:val="left" w:pos="93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10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Ручной труд  по своему назначению является трудом, направленным на удовлетворение   эстетических потребностей человека. </w:t>
      </w:r>
      <w:proofErr w:type="gramStart"/>
      <w:r w:rsidRPr="00F10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его содержание входит  изготовление предметов из разнообразных материалов: картона, бумаги, дерева, природного материала (шишек, желудей, соломы, коры, кукурузных початков, косточек персика), бросового материала (катушек, коробок) с использованием меха, перьев, обрезков ткани и т, п. — осуществляется в старших группах детского сада.</w:t>
      </w:r>
      <w:proofErr w:type="gramEnd"/>
      <w:r w:rsidRPr="00F10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10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изготавливают необходимые им игрушки, атрибуты для игр: лодочки, машины, корзинки, домики, мебель, животных.</w:t>
      </w:r>
      <w:proofErr w:type="gramEnd"/>
      <w:r w:rsidRPr="00F10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Такие поделки могут стать приятным подарком родным и друзьям. Это имеет немаловажное значение в нравственном воспитании, приучая детей оказывать внимание окружающим, потрудиться ради того, чтобы доставить им удовольствие.</w:t>
      </w:r>
      <w:r w:rsidR="0078051D" w:rsidRPr="0078051D">
        <w:t xml:space="preserve"> </w:t>
      </w:r>
      <w:r w:rsidR="0078051D" w:rsidRPr="007805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Поддерживая интерес к ручному труду, воспитатель будет формировать у детей нравственные качества: целеустремленность, сосредоточенность, настойчивость. </w:t>
      </w:r>
    </w:p>
    <w:p w:rsidR="00F10844" w:rsidRDefault="0078051D" w:rsidP="0078051D">
      <w:pPr>
        <w:keepLines/>
        <w:tabs>
          <w:tab w:val="left" w:pos="93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Таким образом, можно уверенно сказать о том, что </w:t>
      </w:r>
      <w:r w:rsidRPr="007805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именно в процессе коллективной трудовой деятельности у детей старшего дошкольного возраста воспитываются такие нравственные качества как самостоятельность, развивается инициатива, ответственность, коллективные взаимоотношения, формируются ответственные отношения к порученному делу, а так же такие важные личностные качества как старательность, исполнительность, трудолюбие и дисциплинированность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78051D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805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систематическая и целенаправленная работа  по организации коллективной трудовой деятельности, продуманная организация и вовлечение детей в коллективную трудовую деятельность и является ключом к формированию нравственных качеств личности.</w:t>
      </w:r>
    </w:p>
    <w:p w:rsidR="0078051D" w:rsidRPr="0078051D" w:rsidRDefault="0078051D" w:rsidP="0078051D">
      <w:pPr>
        <w:keepLines/>
        <w:tabs>
          <w:tab w:val="left" w:pos="93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78051D" w:rsidRPr="0078051D" w:rsidSect="00F108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18"/>
    <w:rsid w:val="00036CE5"/>
    <w:rsid w:val="00065AB8"/>
    <w:rsid w:val="00076409"/>
    <w:rsid w:val="001067D4"/>
    <w:rsid w:val="00194639"/>
    <w:rsid w:val="001C29FC"/>
    <w:rsid w:val="00404930"/>
    <w:rsid w:val="004C4E16"/>
    <w:rsid w:val="006252F8"/>
    <w:rsid w:val="00656261"/>
    <w:rsid w:val="00681B5F"/>
    <w:rsid w:val="00724C80"/>
    <w:rsid w:val="0078051D"/>
    <w:rsid w:val="007B1710"/>
    <w:rsid w:val="007C69DA"/>
    <w:rsid w:val="008414A4"/>
    <w:rsid w:val="00864881"/>
    <w:rsid w:val="00884B2A"/>
    <w:rsid w:val="009D5274"/>
    <w:rsid w:val="00A3365E"/>
    <w:rsid w:val="00A47287"/>
    <w:rsid w:val="00A94543"/>
    <w:rsid w:val="00AE143C"/>
    <w:rsid w:val="00B01363"/>
    <w:rsid w:val="00B013B3"/>
    <w:rsid w:val="00BA0318"/>
    <w:rsid w:val="00C0125B"/>
    <w:rsid w:val="00C70D3C"/>
    <w:rsid w:val="00C9620C"/>
    <w:rsid w:val="00CF58A5"/>
    <w:rsid w:val="00D558F9"/>
    <w:rsid w:val="00E574AA"/>
    <w:rsid w:val="00E620E9"/>
    <w:rsid w:val="00F1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Прогимназ</dc:creator>
  <cp:lastModifiedBy>Прогимназ</cp:lastModifiedBy>
  <cp:revision>2</cp:revision>
  <dcterms:created xsi:type="dcterms:W3CDTF">2020-07-20T10:20:00Z</dcterms:created>
  <dcterms:modified xsi:type="dcterms:W3CDTF">2020-07-20T10:20:00Z</dcterms:modified>
</cp:coreProperties>
</file>