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A8" w:rsidRPr="00915970" w:rsidRDefault="001F47A8" w:rsidP="002D70F5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57496" w:rsidRDefault="00257496" w:rsidP="00C31A1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Деятельность классного руководителя в рамках организации эффективной воспитательной работы с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НОО</w:t>
      </w:r>
    </w:p>
    <w:p w:rsidR="00C31A19" w:rsidRPr="00915970" w:rsidRDefault="00C31A19" w:rsidP="00C31A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970">
        <w:rPr>
          <w:rFonts w:ascii="Times New Roman" w:hAnsi="Times New Roman" w:cs="Times New Roman"/>
          <w:sz w:val="24"/>
          <w:szCs w:val="24"/>
        </w:rPr>
        <w:t xml:space="preserve">З. А. </w:t>
      </w:r>
      <w:proofErr w:type="spellStart"/>
      <w:r w:rsidRPr="00915970">
        <w:rPr>
          <w:rFonts w:ascii="Times New Roman" w:hAnsi="Times New Roman" w:cs="Times New Roman"/>
          <w:sz w:val="24"/>
          <w:szCs w:val="24"/>
        </w:rPr>
        <w:t>Болонкина</w:t>
      </w:r>
      <w:proofErr w:type="spellEnd"/>
    </w:p>
    <w:p w:rsidR="00C31A19" w:rsidRPr="00915970" w:rsidRDefault="00C31A19" w:rsidP="00C31A19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915970">
        <w:rPr>
          <w:rFonts w:ascii="Times New Roman" w:hAnsi="Times New Roman"/>
          <w:sz w:val="24"/>
          <w:szCs w:val="24"/>
        </w:rPr>
        <w:t>учитель начальных классов, МБОУ «СОШ № 5»</w:t>
      </w:r>
    </w:p>
    <w:p w:rsidR="00C31A19" w:rsidRPr="00915970" w:rsidRDefault="00915970" w:rsidP="00C31A19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15970">
        <w:rPr>
          <w:rFonts w:ascii="Times New Roman" w:hAnsi="Times New Roman"/>
          <w:sz w:val="24"/>
          <w:szCs w:val="24"/>
        </w:rPr>
        <w:t>г. Абакан</w:t>
      </w:r>
      <w:r w:rsidR="002574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915970">
        <w:rPr>
          <w:rFonts w:ascii="Times New Roman" w:hAnsi="Times New Roman"/>
          <w:sz w:val="24"/>
          <w:szCs w:val="24"/>
        </w:rPr>
        <w:t xml:space="preserve">  Республика</w:t>
      </w:r>
      <w:r w:rsidR="00C31A19" w:rsidRPr="00915970">
        <w:rPr>
          <w:rFonts w:ascii="Times New Roman" w:hAnsi="Times New Roman"/>
          <w:sz w:val="24"/>
          <w:szCs w:val="24"/>
        </w:rPr>
        <w:t xml:space="preserve"> Хакасия</w:t>
      </w:r>
    </w:p>
    <w:p w:rsidR="002D70F5" w:rsidRPr="00915970" w:rsidRDefault="002D70F5" w:rsidP="00C31A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1F84" w:rsidRPr="00915970" w:rsidRDefault="001C25AB" w:rsidP="002D70F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"Времена не выбирают, в них живут и умирают…</w:t>
      </w:r>
      <w:r w:rsidR="0093070E" w:rsidRPr="00915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</w:t>
      </w:r>
      <w:r w:rsidRPr="00915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писал ленинградский поэт Александр Кушнер, которого очень ценил </w:t>
      </w:r>
      <w:r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Иосиф Бродский. </w:t>
      </w:r>
      <w:proofErr w:type="gramStart"/>
      <w:r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Действительно, люди не выбирают время, в </w:t>
      </w:r>
      <w:r w:rsidR="0093070E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</w:t>
      </w:r>
      <w:r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суждено</w:t>
      </w:r>
      <w:r w:rsidR="00C73E39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</w:t>
      </w:r>
      <w:r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родиться, жить, </w:t>
      </w:r>
      <w:r w:rsidR="00C73E39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работать или  учиться, созидать или разрушать, совершать подвиги или проступки, любить или ненавидеть, надеяться или отчаиваться, верить или сомневаться, ждать или разочаровываться… </w:t>
      </w:r>
      <w:r w:rsidR="0093070E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не может выбрать время, в котором ему было бы комфортнее жить, но у каждого из нас  есть уникальная возможность сделать этот мир,</w:t>
      </w:r>
      <w:r w:rsidR="00FF7208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070E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время</w:t>
      </w:r>
      <w:r w:rsidR="00340721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F7208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721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FF7208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40721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котором мы живем сегодня, сейчас  </w:t>
      </w:r>
      <w:r w:rsidR="0093070E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светлее, и чище, и правильнее, и справедливее.</w:t>
      </w:r>
      <w:proofErr w:type="gramEnd"/>
      <w:r w:rsidR="00631F84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кто как не школа – один из важнейших социальных институтов, может решать такие сложные, а порой, кажется совершенно не решаемые задачи. </w:t>
      </w:r>
    </w:p>
    <w:p w:rsidR="0093070E" w:rsidRPr="00915970" w:rsidRDefault="006B416A" w:rsidP="006B416A">
      <w:pPr>
        <w:ind w:firstLine="709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r w:rsidR="0003594B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Школа ― это мгновение, в кото</w:t>
      </w:r>
      <w:r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рое ребенок становится взрослым» -  э</w:t>
      </w:r>
      <w:r w:rsidR="0003594B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 цитата, автора которой, к сожалению,  найти не удалось, </w:t>
      </w:r>
      <w:r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 нельзя лучше, на мой взгляд, </w:t>
      </w:r>
      <w:r w:rsidR="0003594B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описывает весь период школьного обучения. Конечно, для первоклассника 11 предстоящих лет обучения кажутся целой вечностью, но у </w:t>
      </w:r>
      <w:proofErr w:type="spellStart"/>
      <w:r w:rsidR="0003594B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одиннадцатиклассника</w:t>
      </w:r>
      <w:proofErr w:type="spellEnd"/>
      <w:r w:rsidR="0003594B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― другое мнение по этому поводу. </w:t>
      </w:r>
      <w:r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93070E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едь именно в </w:t>
      </w:r>
      <w:r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школьный</w:t>
      </w:r>
      <w:r w:rsidR="0093070E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период происходит формирование личности, черт характера, умений и навыков. Ребенок получает базовый уровень образования и определяется с будущей профессией. Значение знаний, приобретенных в процессе обучения в школе, </w:t>
      </w:r>
      <w:r w:rsidR="00040075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 так же умений эти знания получать самостоятельно,  </w:t>
      </w:r>
      <w:r w:rsidR="0093070E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трудно переоценить.</w:t>
      </w:r>
      <w:r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Но</w:t>
      </w:r>
      <w:r w:rsidR="00880F54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гораздо важнее образовательного аспекта, все – таки аспект воспитательный.</w:t>
      </w:r>
      <w:r w:rsidR="002E5B7C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как важно для всех нас, чтобы выпускник вынес</w:t>
      </w:r>
      <w:r w:rsidR="00ED02E5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 </w:t>
      </w:r>
      <w:r w:rsidR="002E5B7C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школы и пронес через всю свою жизнь те ценности добра и чести, к</w:t>
      </w:r>
      <w:r w:rsidR="009C4996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оторые так необходимы человеку - </w:t>
      </w:r>
      <w:r w:rsidR="002E5B7C" w:rsidRPr="009159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гражданину. </w:t>
      </w:r>
    </w:p>
    <w:p w:rsidR="00631F84" w:rsidRPr="00915970" w:rsidRDefault="006B416A" w:rsidP="006B416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внедрения стандартов второго поколения особое место отводится роли и функциям классного руководителя. Деятельность классного руководителя непосредственно влияет на заключение лежащего в основе реализации стандарта общественного договора, обеспечивая новый тип взаимоотношений между личностью, семьей и образовательным учреждением, представляющим интересы общества и государства. Этот тип взаимоотношений основан на принципе взаимного согласия обозначенных сторон – субъектов образовательного процесса, что с необходимостью подразумевает принятие сторонами взаимных обязательств. Классный руководитель становится активным участником заключения взаимной договоренности между школой и родителями по удовлетворению потребностей, интересов и требований каждой из сторон, закрепляя за стандартом характер</w:t>
      </w:r>
      <w:r w:rsidR="001613B3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конвенциональной нормы</w:t>
      </w:r>
      <w:r w:rsidR="001613B3" w:rsidRPr="00915970">
        <w:rPr>
          <w:rFonts w:ascii="Times New Roman" w:hAnsi="Times New Roman" w:cs="Times New Roman"/>
          <w:sz w:val="24"/>
          <w:szCs w:val="24"/>
        </w:rPr>
        <w:t xml:space="preserve">[1].  </w:t>
      </w:r>
    </w:p>
    <w:p w:rsidR="00D21DBA" w:rsidRPr="00915970" w:rsidRDefault="00340721" w:rsidP="00D21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Переводя строгий официальный язык документа на язык, понятный школьникам и их  родителям</w:t>
      </w:r>
      <w:r w:rsidR="009C4996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(законным представителям)</w:t>
      </w:r>
      <w:r w:rsidR="00976604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следует, что  классному  руководителю отводится важная и ответственная роль </w:t>
      </w:r>
      <w:r w:rsidR="002E5B7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воспитании и полноценном  физическ</w:t>
      </w:r>
      <w:r w:rsidR="00451304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и психическом развитии</w:t>
      </w:r>
      <w:r w:rsidR="002E5B7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</w:t>
      </w:r>
      <w:r w:rsidR="00796E44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C4996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принципе так было и раньше)</w:t>
      </w:r>
      <w:r w:rsidR="002E5B7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4996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2E5B7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основанная на обоюдной договоренности и согласии всех сторон воспитательного процесса. Роди</w:t>
      </w:r>
      <w:r w:rsidR="009C4996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телям (законным представителям) же отводится роль не сторонни</w:t>
      </w:r>
      <w:r w:rsidR="002E5B7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наблюдателей, а </w:t>
      </w:r>
      <w:r w:rsidR="009C4996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активных и деятельных участников данного процесса. Но вот здесь – то </w:t>
      </w:r>
      <w:r w:rsidR="00BA0D1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</w:t>
      </w:r>
      <w:r w:rsidR="009C4996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A0D1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возникают</w:t>
      </w:r>
      <w:r w:rsidR="009C4996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4996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некоторые противоречия между классным руководителем и родителями (законными представителями) школьника. </w:t>
      </w:r>
      <w:proofErr w:type="gramStart"/>
      <w:r w:rsidR="00BA0D1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BA0D1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первых, зачастую родители самоустраняются от воспитания своего ребенка, мотивируя это тем, что у них нет на  это времени или полностью перекладывают всю ответственность, а следовательно и конечный результат воспитательной деятельности на классного руководителя. Во –</w:t>
      </w:r>
      <w:r w:rsidR="001C6F56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вторых, не</w:t>
      </w:r>
      <w:r w:rsidR="00BA0D1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редко приходится сталкиваться с предвзятостью родителей (законных представителей) </w:t>
      </w:r>
      <w:r w:rsidR="00AA71B3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BA0D1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отношению к классному руководителю. Наконец, в – третьих,</w:t>
      </w:r>
      <w:r w:rsidR="00040075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</w:t>
      </w:r>
      <w:r w:rsidR="00BA0D1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нальные качества самого классного руководителя </w:t>
      </w:r>
      <w:r w:rsidR="00040075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порой </w:t>
      </w:r>
      <w:r w:rsidR="00BA0D1C"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оставляют желать лучшего.</w:t>
      </w:r>
    </w:p>
    <w:p w:rsidR="00D21DBA" w:rsidRPr="00915970" w:rsidRDefault="00D21DBA" w:rsidP="00D21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Но, не смотря на проблемы различного характера, важно решать ряд возникающих вопросов. И 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>одной из главных задач, стоящих сегодня перед школой, является максимальное развитие личности каждого ребенка с учетом его индивидуальных способностей и возможностей. Эта задача не может быть решена без эффективной организации работы классного руководителя. </w:t>
      </w:r>
    </w:p>
    <w:p w:rsidR="001741A9" w:rsidRPr="00915970" w:rsidRDefault="00880F54" w:rsidP="001741A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У каждого классного руководителя в своей профессиональной копилке есть свои </w:t>
      </w:r>
      <w:r w:rsidR="00451304" w:rsidRPr="00915970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и приемы, направленные на эффективную</w:t>
      </w:r>
      <w:r w:rsidR="00CE4660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воспитательную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CE4660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1304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что не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мало важно, приносящую радость или даже восторг, работу с детьми. </w:t>
      </w:r>
      <w:r w:rsidR="00651346" w:rsidRPr="00915970">
        <w:rPr>
          <w:rFonts w:ascii="Times New Roman" w:hAnsi="Times New Roman" w:cs="Times New Roman"/>
          <w:color w:val="000000"/>
          <w:sz w:val="24"/>
          <w:szCs w:val="24"/>
        </w:rPr>
        <w:t>Если в классе более тридцати  учеников, то</w:t>
      </w:r>
      <w:r w:rsidR="0057718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1346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как можно более эффективно и более экономно  по времени выявить индивидуальные способности каждого ученика? </w:t>
      </w:r>
      <w:r w:rsidR="001741A9" w:rsidRPr="00915970">
        <w:rPr>
          <w:rFonts w:ascii="Times New Roman" w:hAnsi="Times New Roman" w:cs="Times New Roman"/>
          <w:color w:val="000000"/>
          <w:sz w:val="24"/>
          <w:szCs w:val="24"/>
        </w:rPr>
        <w:t>Оказывается м</w:t>
      </w:r>
      <w:r w:rsidR="00651346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ожно! </w:t>
      </w:r>
      <w:r w:rsidR="001741A9" w:rsidRPr="00915970">
        <w:rPr>
          <w:rFonts w:ascii="Times New Roman" w:hAnsi="Times New Roman" w:cs="Times New Roman"/>
          <w:color w:val="000000"/>
          <w:sz w:val="24"/>
          <w:szCs w:val="24"/>
        </w:rPr>
        <w:t>Есл</w:t>
      </w:r>
      <w:r w:rsidR="00451304" w:rsidRPr="00915970">
        <w:rPr>
          <w:rFonts w:ascii="Times New Roman" w:hAnsi="Times New Roman" w:cs="Times New Roman"/>
          <w:color w:val="000000"/>
          <w:sz w:val="24"/>
          <w:szCs w:val="24"/>
        </w:rPr>
        <w:t>и сделать акцент на коллективной  деятельности</w:t>
      </w:r>
      <w:r w:rsidR="001741A9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1346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Мне хотелось бы поделиться с одним из своих </w:t>
      </w:r>
      <w:r w:rsidR="00651346" w:rsidRPr="00915970">
        <w:rPr>
          <w:rFonts w:ascii="Times New Roman" w:hAnsi="Times New Roman" w:cs="Times New Roman"/>
          <w:sz w:val="24"/>
          <w:szCs w:val="24"/>
        </w:rPr>
        <w:t xml:space="preserve">приемов. </w:t>
      </w:r>
      <w:r w:rsidR="00451304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Он довольно </w:t>
      </w:r>
      <w:r w:rsidR="00CE4660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продуктивен. </w:t>
      </w:r>
      <w:r w:rsidR="001741A9" w:rsidRPr="00915970">
        <w:rPr>
          <w:rFonts w:ascii="Times New Roman" w:hAnsi="Times New Roman" w:cs="Times New Roman"/>
          <w:color w:val="000000"/>
          <w:sz w:val="24"/>
          <w:szCs w:val="24"/>
        </w:rPr>
        <w:t>В своей работе с детьми я использую театрализованную коллективную деятельность. «</w:t>
      </w:r>
      <w:r w:rsidR="00CE4660" w:rsidRPr="00915970">
        <w:rPr>
          <w:rFonts w:ascii="Times New Roman" w:hAnsi="Times New Roman" w:cs="Times New Roman"/>
          <w:color w:val="000000"/>
          <w:sz w:val="24"/>
          <w:szCs w:val="24"/>
        </w:rPr>
        <w:t>Всякая, даже небольшая, радость, стоящая перед коллективом впереди, делает его более крепким, дружным, бодрым</w:t>
      </w:r>
      <w:r w:rsidR="001741A9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D70F5" w:rsidRPr="00915970">
        <w:rPr>
          <w:rFonts w:ascii="Times New Roman" w:hAnsi="Times New Roman" w:cs="Times New Roman"/>
          <w:sz w:val="24"/>
          <w:szCs w:val="24"/>
        </w:rPr>
        <w:t xml:space="preserve">[2].  </w:t>
      </w:r>
      <w:r w:rsidR="00451304" w:rsidRPr="00915970">
        <w:rPr>
          <w:rFonts w:ascii="Times New Roman" w:hAnsi="Times New Roman" w:cs="Times New Roman"/>
          <w:color w:val="000000"/>
          <w:sz w:val="24"/>
          <w:szCs w:val="24"/>
        </w:rPr>
        <w:t>Насколько прав гениальный педагог - Антон Семенович Макаренко!</w:t>
      </w:r>
    </w:p>
    <w:p w:rsidR="002A7D2E" w:rsidRPr="00915970" w:rsidRDefault="00FF7208" w:rsidP="001741A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Один раз </w:t>
      </w:r>
      <w:r w:rsidR="00451304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учебного года </w:t>
      </w:r>
      <w:r w:rsidR="00DC63AA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мы с детьми выступаем на сцене с различными постановками. Каждый учебный год имеет свою тематическую направленность. </w:t>
      </w:r>
    </w:p>
    <w:p w:rsidR="00235B01" w:rsidRPr="00915970" w:rsidRDefault="00DC63AA" w:rsidP="001741A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в первом классе акцент делается на важности соблюдения правил дорожного движения и сохранении здоровья и жизни в различных бытовых и природных условиях. Соответственно готовим театральные постановки, спектакли  или выступление агитбригады по теме ПДД и ОБЖ. </w:t>
      </w:r>
    </w:p>
    <w:p w:rsidR="002A7D2E" w:rsidRPr="00915970" w:rsidRDefault="00DC63AA" w:rsidP="001741A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Во втором классе всю свою неуемную энергию мы направляем на </w:t>
      </w:r>
      <w:r w:rsidR="007E13B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 и выступление по теме «Экология». Спектакли, выступление агитбригады, обыгрывание сказок по данной теме. </w:t>
      </w:r>
    </w:p>
    <w:p w:rsidR="00235B01" w:rsidRPr="00915970" w:rsidRDefault="007E13B5" w:rsidP="001741A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Мои </w:t>
      </w:r>
      <w:r w:rsidRPr="00915970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третьеклассники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 уже готовы выступать на сцене с более осмысленным и серьезным подходом. И тема выступлений в третьем классе – это тема Любви к Маме! Театральные постановки посвящены матери! </w:t>
      </w:r>
    </w:p>
    <w:p w:rsidR="00DA0552" w:rsidRPr="00915970" w:rsidRDefault="00235B01" w:rsidP="00DA055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E13B5" w:rsidRPr="00915970">
        <w:rPr>
          <w:rFonts w:ascii="Times New Roman" w:hAnsi="Times New Roman" w:cs="Times New Roman"/>
          <w:color w:val="000000"/>
          <w:sz w:val="24"/>
          <w:szCs w:val="24"/>
        </w:rPr>
        <w:t>а все предыдущие годы обучения мы так много узнали о Великой Отечественной войне.</w:t>
      </w:r>
      <w:r w:rsidR="00E74F93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Узнали о жестокости и бесчеловечности, проявленной фашистскими захватчиками по отношению к народам завоеванных ими стран. Узнали о неимоверных потерях среди военных и мирных жителей нашей Родины</w:t>
      </w:r>
      <w:r w:rsidR="00AA71B3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. Узнали цену Великой Победы над фашистской Германией. </w:t>
      </w:r>
      <w:r w:rsidR="00ED02E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Небольшими шагами в течение первого, второго, третьего классов мы шли 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по пути патриотического воспитания…. И вот в </w:t>
      </w:r>
      <w:r w:rsidR="00E74F93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четвертом классе мы готовимся к выступлению по теме «</w:t>
      </w:r>
      <w:r w:rsidR="00AA71B3" w:rsidRPr="00915970">
        <w:rPr>
          <w:rFonts w:ascii="Times New Roman" w:hAnsi="Times New Roman" w:cs="Times New Roman"/>
          <w:color w:val="000000"/>
          <w:sz w:val="24"/>
          <w:szCs w:val="24"/>
        </w:rPr>
        <w:t>Никто не забыт! Ничто не забыто!».</w:t>
      </w:r>
    </w:p>
    <w:p w:rsidR="00DA0552" w:rsidRPr="00915970" w:rsidRDefault="00E74F93" w:rsidP="001741A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Важно отметить, что мы всегда выступаем в полном составе. </w:t>
      </w:r>
      <w:r w:rsidR="00DA0552" w:rsidRPr="009159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Начиная заниматься театрализованной деятельностью  в 1 классе,  никого из детей не заставляю   выступать через силу, просто объясняю, что мы все как звенья одной цепочки, и если одно из звеньев «сломается», то вся волшебная </w:t>
      </w:r>
      <w:r w:rsidR="00DA0552" w:rsidRPr="009159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цепочка «рассыплется».  Никому из ребят не хочется, чтобы цепочка  рассыпалась, поэтому всегда выступаем все вместе!</w:t>
      </w:r>
    </w:p>
    <w:p w:rsidR="00451304" w:rsidRPr="00915970" w:rsidRDefault="008A4A7A" w:rsidP="001741A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Подчеркивается важность</w:t>
      </w:r>
      <w:r w:rsidR="00FF7208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color w:val="000000"/>
          <w:sz w:val="24"/>
          <w:szCs w:val="24"/>
          <w:u w:val="single"/>
        </w:rPr>
        <w:t>каждого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любом из выступлений. Есть огромное преимущество в коллективных выступлениях детей. В каждом классе найдутся ребята, у которых существуют проблемы с коммуникацией. Это стеснительные, замкнутые, необщительные школьники. Такие ученики вряд ли сами изъявят желание выступать да еще на сцене перед аудиторией. А вот среди большого количества одноклассников можно «затеряться»</w:t>
      </w:r>
      <w:proofErr w:type="gramStart"/>
      <w:r w:rsidR="00DA0552" w:rsidRPr="009159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0552" w:rsidRPr="009159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DA0552" w:rsidRPr="009159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оэтому сначала «не так страшно»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. Получается, что и </w:t>
      </w:r>
      <w:r w:rsidR="008B00E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на сцене 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>выступил, и был на площадке не один. Практика показывает, что если такой неуверенный в себе ребенок на первом своем выступлении в школе (а может быть и в жизни)</w:t>
      </w:r>
      <w:r w:rsidR="008B00E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робко исполнял свою роль или в составе «массовки», или подносил (уносил) какой – либо реквизит, то при подготовке к следующему выступлению уверенность в своих силах у юного артиста увеличивается. Увеличивается потому</w:t>
      </w:r>
      <w:r w:rsidR="00DB2FDF" w:rsidRPr="009159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00E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что, </w:t>
      </w:r>
      <w:proofErr w:type="gramStart"/>
      <w:r w:rsidR="008B00E5" w:rsidRPr="0091597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8B00E5" w:rsidRPr="00915970">
        <w:rPr>
          <w:rFonts w:ascii="Times New Roman" w:hAnsi="Times New Roman" w:cs="Times New Roman"/>
          <w:color w:val="000000"/>
          <w:sz w:val="24"/>
          <w:szCs w:val="24"/>
        </w:rPr>
        <w:t>- первых, он поборол свой страх и вышел на сцену, во – вторых, он осозна</w:t>
      </w:r>
      <w:r w:rsidR="00235B01" w:rsidRPr="0091597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B00E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, что в глазах своих одноклассников он был </w:t>
      </w:r>
      <w:r w:rsidR="002A7D2E" w:rsidRPr="00915970">
        <w:rPr>
          <w:rFonts w:ascii="Times New Roman" w:hAnsi="Times New Roman" w:cs="Times New Roman"/>
          <w:color w:val="000000"/>
          <w:sz w:val="24"/>
          <w:szCs w:val="24"/>
        </w:rPr>
        <w:t>незаменим</w:t>
      </w:r>
      <w:r w:rsidR="008B00E5" w:rsidRPr="00915970">
        <w:rPr>
          <w:rFonts w:ascii="Times New Roman" w:hAnsi="Times New Roman" w:cs="Times New Roman"/>
          <w:color w:val="000000"/>
          <w:sz w:val="24"/>
          <w:szCs w:val="24"/>
        </w:rPr>
        <w:t>, и, наконец, в – третьих, им восхища</w:t>
      </w:r>
      <w:r w:rsidR="00235B01" w:rsidRPr="00915970"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="008B00E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его родители и конечно </w:t>
      </w:r>
      <w:r w:rsidR="00DB2FDF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8B00E5" w:rsidRPr="00915970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руководитель.</w:t>
      </w:r>
    </w:p>
    <w:p w:rsidR="00DB2FDF" w:rsidRPr="00915970" w:rsidRDefault="00DB2FDF" w:rsidP="001741A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>К каждому выступлению мы готовимся очень серьёзно. И родители относятся к этому с пониманием. Они участвуют в изготовлении декораций, реквизитов, костюмов; помогают в подборе музыкального сопровождения. А в день премьеры наши мамы и папы, бабушки и дедушки, ученики из других классов становятся нашими благодарными зрителями.</w:t>
      </w:r>
      <w:r w:rsidR="00235B01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отметить, что присутствие родителей или одного из родителей на премьере обязательно.</w:t>
      </w:r>
    </w:p>
    <w:p w:rsidR="00DB2FDF" w:rsidRPr="00915970" w:rsidRDefault="00DB2FDF" w:rsidP="001741A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Важно подчеркнуть, что </w:t>
      </w:r>
      <w:r w:rsidR="00ED02E5" w:rsidRPr="00915970">
        <w:rPr>
          <w:rFonts w:ascii="Times New Roman" w:hAnsi="Times New Roman" w:cs="Times New Roman"/>
          <w:color w:val="000000"/>
          <w:sz w:val="24"/>
          <w:szCs w:val="24"/>
        </w:rPr>
        <w:t>не только перечисленные тематические мероприятия проводятся с детьми. План воспитательной работы реализуется в полном объеме.</w:t>
      </w:r>
    </w:p>
    <w:p w:rsidR="00327935" w:rsidRPr="00915970" w:rsidRDefault="00AA71B3" w:rsidP="001B7AF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Вот так довольно просто и безболезненно дети раскрываются для самих себя, </w:t>
      </w:r>
      <w:r w:rsidR="001F47A8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для одноклассников, 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>для классного руководителя, для родителей. И делают это с желание</w:t>
      </w:r>
      <w:r w:rsidR="006D2439" w:rsidRPr="00915970">
        <w:rPr>
          <w:rFonts w:ascii="Times New Roman" w:hAnsi="Times New Roman" w:cs="Times New Roman"/>
          <w:color w:val="000000"/>
          <w:sz w:val="24"/>
          <w:szCs w:val="24"/>
        </w:rPr>
        <w:t>м и интересом. Они понимают свою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значимость и нужность. </w:t>
      </w:r>
      <w:r w:rsidR="006D2439" w:rsidRPr="00915970">
        <w:rPr>
          <w:rFonts w:ascii="Times New Roman" w:hAnsi="Times New Roman" w:cs="Times New Roman"/>
          <w:color w:val="000000"/>
          <w:sz w:val="24"/>
          <w:szCs w:val="24"/>
        </w:rPr>
        <w:t>Учатся верить в себя, в свои силы.</w:t>
      </w:r>
      <w:r w:rsidR="0057718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Учатся  не только слушать, но и слышать!</w:t>
      </w:r>
    </w:p>
    <w:p w:rsidR="00451304" w:rsidRPr="00915970" w:rsidRDefault="006D2439" w:rsidP="00C022A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70">
        <w:rPr>
          <w:rFonts w:ascii="Times New Roman" w:hAnsi="Times New Roman" w:cs="Times New Roman"/>
          <w:color w:val="000000"/>
          <w:sz w:val="24"/>
          <w:szCs w:val="24"/>
        </w:rPr>
        <w:t>Сейчас наступило непростое время. Время изоляции, «</w:t>
      </w:r>
      <w:proofErr w:type="spellStart"/>
      <w:r w:rsidRPr="00915970">
        <w:rPr>
          <w:rFonts w:ascii="Times New Roman" w:hAnsi="Times New Roman" w:cs="Times New Roman"/>
          <w:color w:val="000000"/>
          <w:sz w:val="24"/>
          <w:szCs w:val="24"/>
        </w:rPr>
        <w:t>удалёнки</w:t>
      </w:r>
      <w:proofErr w:type="spellEnd"/>
      <w:r w:rsidRPr="00915970">
        <w:rPr>
          <w:rFonts w:ascii="Times New Roman" w:hAnsi="Times New Roman" w:cs="Times New Roman"/>
          <w:color w:val="000000"/>
          <w:sz w:val="24"/>
          <w:szCs w:val="24"/>
        </w:rPr>
        <w:t>», дистанци</w:t>
      </w:r>
      <w:r w:rsidR="00327935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онного обучения. Мы учимся жить, </w:t>
      </w:r>
      <w:r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работать, учиться  по- новому. Но все мы, безусловно, верим, что рано или поздно этот сложный период современности закончится, и мы вернемся к обычному и такому важному ритму и режиму как </w:t>
      </w:r>
      <w:r w:rsidR="00327935" w:rsidRPr="00915970">
        <w:rPr>
          <w:rFonts w:ascii="Times New Roman" w:hAnsi="Times New Roman" w:cs="Times New Roman"/>
          <w:color w:val="000000"/>
          <w:sz w:val="24"/>
          <w:szCs w:val="24"/>
        </w:rPr>
        <w:t>работа и учеба не на дистанции, а на расстоянии дружеского рукопожатия.</w:t>
      </w:r>
      <w:r w:rsidR="001F47A8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Вернемся, и будем стараться более эффективно решать задачи,  поставленные перед нами обществом, перед нам</w:t>
      </w:r>
      <w:proofErr w:type="gramStart"/>
      <w:r w:rsidR="001F47A8" w:rsidRPr="00915970">
        <w:rPr>
          <w:rFonts w:ascii="Times New Roman" w:hAnsi="Times New Roman" w:cs="Times New Roman"/>
          <w:color w:val="000000"/>
          <w:sz w:val="24"/>
          <w:szCs w:val="24"/>
        </w:rPr>
        <w:t>и–</w:t>
      </w:r>
      <w:proofErr w:type="gramEnd"/>
      <w:r w:rsidR="001F47A8" w:rsidRPr="00915970">
        <w:rPr>
          <w:rFonts w:ascii="Times New Roman" w:hAnsi="Times New Roman" w:cs="Times New Roman"/>
          <w:color w:val="000000"/>
          <w:sz w:val="24"/>
          <w:szCs w:val="24"/>
        </w:rPr>
        <w:t xml:space="preserve"> классными руководителями.</w:t>
      </w:r>
    </w:p>
    <w:p w:rsidR="00451304" w:rsidRPr="00915970" w:rsidRDefault="00451304" w:rsidP="006B416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304" w:rsidRPr="00915970" w:rsidRDefault="00451304" w:rsidP="006B416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0F5" w:rsidRPr="00915970" w:rsidRDefault="002D70F5" w:rsidP="002D70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5970">
        <w:rPr>
          <w:rFonts w:ascii="Times New Roman" w:eastAsia="Calibri" w:hAnsi="Times New Roman" w:cs="Times New Roman"/>
          <w:b/>
          <w:i/>
          <w:sz w:val="24"/>
          <w:szCs w:val="24"/>
        </w:rPr>
        <w:t>Библиографический список</w:t>
      </w:r>
    </w:p>
    <w:p w:rsidR="002D70F5" w:rsidRPr="00915970" w:rsidRDefault="002D70F5" w:rsidP="002D70F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970">
        <w:rPr>
          <w:rFonts w:ascii="Times New Roman" w:hAnsi="Times New Roman" w:cs="Times New Roman"/>
          <w:sz w:val="24"/>
          <w:szCs w:val="24"/>
          <w:shd w:val="clear" w:color="auto" w:fill="FFFFFF"/>
        </w:rPr>
        <w:t>1. Справочник классного руководителя    Статья «Классное руководство 2020»  04.11.2020</w:t>
      </w:r>
    </w:p>
    <w:p w:rsidR="002D70F5" w:rsidRPr="00915970" w:rsidRDefault="002D70F5" w:rsidP="002D70F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970">
        <w:rPr>
          <w:rFonts w:ascii="Times New Roman" w:hAnsi="Times New Roman" w:cs="Times New Roman"/>
          <w:sz w:val="24"/>
          <w:szCs w:val="24"/>
        </w:rPr>
        <w:t>2. Источник: Статья Цитаты Макаренко с </w:t>
      </w:r>
      <w:hyperlink r:id="rId6" w:history="1">
        <w:r w:rsidRPr="009159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https://burido.ru/942-tsitaty-makarenko</w:t>
        </w:r>
      </w:hyperlink>
      <w:r w:rsidRPr="00915970">
        <w:rPr>
          <w:rFonts w:ascii="Times New Roman" w:hAnsi="Times New Roman" w:cs="Times New Roman"/>
          <w:sz w:val="24"/>
          <w:szCs w:val="24"/>
        </w:rPr>
        <w:t> </w:t>
      </w:r>
    </w:p>
    <w:p w:rsidR="002D70F5" w:rsidRPr="00C31A19" w:rsidRDefault="002D70F5" w:rsidP="002D70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0F5" w:rsidRPr="00C31A19" w:rsidRDefault="002D70F5" w:rsidP="002D70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0F5" w:rsidRPr="00C31A19" w:rsidRDefault="002D70F5" w:rsidP="001B7A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304" w:rsidRPr="00C31A19" w:rsidRDefault="00451304" w:rsidP="006B416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721" w:rsidRPr="002D70F5" w:rsidRDefault="00340721" w:rsidP="006B416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0721" w:rsidRPr="002D70F5" w:rsidRDefault="00340721" w:rsidP="006B416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6E44" w:rsidRPr="002D70F5" w:rsidRDefault="00796E44" w:rsidP="00796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4" w:rsidRPr="006B416A" w:rsidRDefault="00796E44" w:rsidP="006B416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796E44" w:rsidRPr="006B416A" w:rsidSect="000400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5E8"/>
    <w:rsid w:val="0003594B"/>
    <w:rsid w:val="00040075"/>
    <w:rsid w:val="001613B3"/>
    <w:rsid w:val="001741A9"/>
    <w:rsid w:val="001B7AF1"/>
    <w:rsid w:val="001C25AB"/>
    <w:rsid w:val="001C6F56"/>
    <w:rsid w:val="001F47A8"/>
    <w:rsid w:val="00235B01"/>
    <w:rsid w:val="00257496"/>
    <w:rsid w:val="0028162F"/>
    <w:rsid w:val="002A7D2E"/>
    <w:rsid w:val="002D70F5"/>
    <w:rsid w:val="002E5B7C"/>
    <w:rsid w:val="00327935"/>
    <w:rsid w:val="00340721"/>
    <w:rsid w:val="00451304"/>
    <w:rsid w:val="00577185"/>
    <w:rsid w:val="00631F84"/>
    <w:rsid w:val="00651346"/>
    <w:rsid w:val="00666346"/>
    <w:rsid w:val="006B416A"/>
    <w:rsid w:val="006D2439"/>
    <w:rsid w:val="00796E44"/>
    <w:rsid w:val="007E13B5"/>
    <w:rsid w:val="00880F54"/>
    <w:rsid w:val="008A4A7A"/>
    <w:rsid w:val="008B00E5"/>
    <w:rsid w:val="00915970"/>
    <w:rsid w:val="0093070E"/>
    <w:rsid w:val="00976604"/>
    <w:rsid w:val="009B046C"/>
    <w:rsid w:val="009C4996"/>
    <w:rsid w:val="00AA71B3"/>
    <w:rsid w:val="00B82AE5"/>
    <w:rsid w:val="00BA0D1C"/>
    <w:rsid w:val="00C022A5"/>
    <w:rsid w:val="00C31A19"/>
    <w:rsid w:val="00C73E39"/>
    <w:rsid w:val="00CE4660"/>
    <w:rsid w:val="00D21DBA"/>
    <w:rsid w:val="00DA0552"/>
    <w:rsid w:val="00DB2FDF"/>
    <w:rsid w:val="00DC63AA"/>
    <w:rsid w:val="00DD55E8"/>
    <w:rsid w:val="00E74F93"/>
    <w:rsid w:val="00ED02E5"/>
    <w:rsid w:val="00F2101C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F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rido.ru/942-tsitaty-makaren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8732-9305-4438-91B0-5993394F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</dc:creator>
  <cp:keywords/>
  <dc:description/>
  <cp:lastModifiedBy>Shall</cp:lastModifiedBy>
  <cp:revision>12</cp:revision>
  <cp:lastPrinted>2020-12-29T01:46:00Z</cp:lastPrinted>
  <dcterms:created xsi:type="dcterms:W3CDTF">2020-11-15T05:00:00Z</dcterms:created>
  <dcterms:modified xsi:type="dcterms:W3CDTF">2021-04-04T10:10:00Z</dcterms:modified>
</cp:coreProperties>
</file>