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D" w:rsidRDefault="005F7AC5" w:rsidP="008A13FD">
      <w:pPr>
        <w:pStyle w:val="11"/>
        <w:keepNext/>
        <w:keepLines/>
        <w:shd w:val="clear" w:color="auto" w:fill="auto"/>
        <w:spacing w:after="80"/>
        <w:ind w:firstLine="0"/>
        <w:rPr>
          <w:b/>
          <w:color w:val="000000"/>
          <w:sz w:val="32"/>
          <w:lang w:eastAsia="ru-RU" w:bidi="ru-RU"/>
        </w:rPr>
      </w:pPr>
      <w:bookmarkStart w:id="0" w:name="bookmark0"/>
      <w:r>
        <w:rPr>
          <w:b/>
          <w:color w:val="000000"/>
          <w:sz w:val="32"/>
          <w:lang w:eastAsia="ru-RU" w:bidi="ru-RU"/>
        </w:rPr>
        <w:t>Развиваем дошкольников с помощью игры.</w:t>
      </w:r>
    </w:p>
    <w:bookmarkEnd w:id="0"/>
    <w:p w:rsidR="008A13FD" w:rsidRPr="0008107B" w:rsidRDefault="008A13FD" w:rsidP="008A13FD">
      <w:pPr>
        <w:pStyle w:val="1"/>
        <w:shd w:val="clear" w:color="auto" w:fill="auto"/>
        <w:tabs>
          <w:tab w:val="left" w:pos="0"/>
          <w:tab w:val="left" w:pos="1985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В настоящее время воспитатели ДОО все чаще в образовательный проце</w:t>
      </w:r>
      <w:proofErr w:type="gramStart"/>
      <w:r w:rsidRPr="0008107B">
        <w:rPr>
          <w:color w:val="000000"/>
          <w:sz w:val="28"/>
          <w:szCs w:val="28"/>
          <w:lang w:eastAsia="ru-RU" w:bidi="ru-RU"/>
        </w:rPr>
        <w:t>сс вкл</w:t>
      </w:r>
      <w:proofErr w:type="gramEnd"/>
      <w:r w:rsidRPr="0008107B">
        <w:rPr>
          <w:color w:val="000000"/>
          <w:sz w:val="28"/>
          <w:szCs w:val="28"/>
          <w:lang w:eastAsia="ru-RU" w:bidi="ru-RU"/>
        </w:rPr>
        <w:t>ючают</w:t>
      </w:r>
      <w:r>
        <w:rPr>
          <w:color w:val="000000"/>
          <w:sz w:val="28"/>
          <w:szCs w:val="28"/>
          <w:lang w:eastAsia="ru-RU" w:bidi="ru-RU"/>
        </w:rPr>
        <w:t xml:space="preserve"> самые разнообразные технологии, которые </w:t>
      </w:r>
      <w:r w:rsidR="005F7AC5">
        <w:rPr>
          <w:color w:val="000000"/>
          <w:sz w:val="28"/>
          <w:szCs w:val="28"/>
          <w:lang w:eastAsia="ru-RU" w:bidi="ru-RU"/>
        </w:rPr>
        <w:t>развивают дошкольников</w:t>
      </w:r>
      <w:r>
        <w:rPr>
          <w:color w:val="000000"/>
          <w:sz w:val="28"/>
          <w:szCs w:val="28"/>
          <w:lang w:eastAsia="ru-RU" w:bidi="ru-RU"/>
        </w:rPr>
        <w:t>.</w:t>
      </w:r>
      <w:r w:rsidRPr="0008107B">
        <w:rPr>
          <w:color w:val="000000"/>
          <w:sz w:val="28"/>
          <w:szCs w:val="28"/>
          <w:lang w:eastAsia="ru-RU" w:bidi="ru-RU"/>
        </w:rPr>
        <w:t xml:space="preserve"> Педагогическа</w:t>
      </w:r>
      <w:r>
        <w:rPr>
          <w:color w:val="000000"/>
          <w:sz w:val="28"/>
          <w:szCs w:val="28"/>
          <w:lang w:eastAsia="ru-RU" w:bidi="ru-RU"/>
        </w:rPr>
        <w:t xml:space="preserve">я технология представляет собой </w:t>
      </w:r>
      <w:r w:rsidRPr="0008107B">
        <w:rPr>
          <w:color w:val="000000"/>
          <w:sz w:val="28"/>
          <w:szCs w:val="28"/>
          <w:lang w:eastAsia="ru-RU" w:bidi="ru-RU"/>
        </w:rPr>
        <w:t>проце</w:t>
      </w:r>
      <w:r>
        <w:rPr>
          <w:color w:val="000000"/>
          <w:sz w:val="28"/>
          <w:szCs w:val="28"/>
          <w:lang w:eastAsia="ru-RU" w:bidi="ru-RU"/>
        </w:rPr>
        <w:t>сс, при котором происходит каче</w:t>
      </w:r>
      <w:r w:rsidRPr="0008107B">
        <w:rPr>
          <w:color w:val="000000"/>
          <w:sz w:val="28"/>
          <w:szCs w:val="28"/>
          <w:lang w:eastAsia="ru-RU" w:bidi="ru-RU"/>
        </w:rPr>
        <w:t xml:space="preserve">ственное изменение воздействия </w:t>
      </w:r>
      <w:r>
        <w:rPr>
          <w:color w:val="000000"/>
          <w:sz w:val="28"/>
          <w:szCs w:val="28"/>
          <w:lang w:eastAsia="ru-RU" w:bidi="ru-RU"/>
        </w:rPr>
        <w:t>н</w:t>
      </w:r>
      <w:r w:rsidRPr="0008107B">
        <w:rPr>
          <w:color w:val="000000"/>
          <w:sz w:val="28"/>
          <w:szCs w:val="28"/>
          <w:lang w:eastAsia="ru-RU" w:bidi="ru-RU"/>
        </w:rPr>
        <w:t>а ребенка.</w:t>
      </w:r>
    </w:p>
    <w:p w:rsidR="008A13FD" w:rsidRDefault="008A13FD" w:rsidP="008A13FD">
      <w:pPr>
        <w:pStyle w:val="1"/>
        <w:shd w:val="clear" w:color="auto" w:fill="auto"/>
        <w:tabs>
          <w:tab w:val="left" w:pos="567"/>
          <w:tab w:val="left" w:pos="709"/>
        </w:tabs>
        <w:ind w:firstLine="567"/>
        <w:rPr>
          <w:color w:val="000000"/>
          <w:sz w:val="28"/>
          <w:szCs w:val="28"/>
          <w:lang w:eastAsia="ru-RU" w:bidi="ru-RU"/>
        </w:rPr>
      </w:pPr>
      <w:r w:rsidRPr="00DF5A73">
        <w:rPr>
          <w:b/>
          <w:color w:val="000000"/>
          <w:sz w:val="28"/>
          <w:szCs w:val="28"/>
          <w:lang w:eastAsia="ru-RU" w:bidi="ru-RU"/>
        </w:rPr>
        <w:t xml:space="preserve">Выделяют такие </w:t>
      </w:r>
      <w:r w:rsidRPr="00DF5A73">
        <w:rPr>
          <w:b/>
          <w:i/>
          <w:iCs/>
          <w:color w:val="000000"/>
          <w:sz w:val="28"/>
          <w:szCs w:val="28"/>
          <w:lang w:eastAsia="ru-RU" w:bidi="ru-RU"/>
        </w:rPr>
        <w:t>виды педагогических технологий: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08107B">
        <w:rPr>
          <w:color w:val="000000"/>
          <w:sz w:val="28"/>
          <w:szCs w:val="28"/>
          <w:lang w:eastAsia="ru-RU" w:bidi="ru-RU"/>
        </w:rPr>
        <w:t>«</w:t>
      </w:r>
      <w:proofErr w:type="spellStart"/>
      <w:r w:rsidRPr="0008107B">
        <w:rPr>
          <w:color w:val="000000"/>
          <w:sz w:val="28"/>
          <w:szCs w:val="28"/>
          <w:lang w:eastAsia="ru-RU" w:bidi="ru-RU"/>
        </w:rPr>
        <w:t>Здоровьесберегающая</w:t>
      </w:r>
      <w:proofErr w:type="spellEnd"/>
      <w:r w:rsidRPr="0008107B">
        <w:rPr>
          <w:color w:val="000000"/>
          <w:sz w:val="28"/>
          <w:szCs w:val="28"/>
          <w:lang w:eastAsia="ru-RU" w:bidi="ru-RU"/>
        </w:rPr>
        <w:t>» технологи</w:t>
      </w:r>
      <w:r>
        <w:rPr>
          <w:color w:val="000000"/>
          <w:sz w:val="28"/>
          <w:szCs w:val="28"/>
          <w:lang w:eastAsia="ru-RU" w:bidi="ru-RU"/>
        </w:rPr>
        <w:t>я</w:t>
      </w:r>
    </w:p>
    <w:p w:rsidR="008A13FD" w:rsidRDefault="008A13FD" w:rsidP="008A13FD">
      <w:pPr>
        <w:pStyle w:val="1"/>
        <w:shd w:val="clear" w:color="auto" w:fill="auto"/>
        <w:tabs>
          <w:tab w:val="left" w:pos="0"/>
          <w:tab w:val="left" w:pos="567"/>
        </w:tabs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08107B">
        <w:rPr>
          <w:color w:val="000000"/>
          <w:sz w:val="28"/>
          <w:szCs w:val="28"/>
          <w:lang w:eastAsia="ru-RU" w:bidi="ru-RU"/>
        </w:rPr>
        <w:t>Технология «ТРИЗ»</w:t>
      </w:r>
    </w:p>
    <w:p w:rsidR="008A13FD" w:rsidRPr="00FE3522" w:rsidRDefault="008A13FD" w:rsidP="008A13FD">
      <w:pPr>
        <w:pStyle w:val="1"/>
        <w:shd w:val="clear" w:color="auto" w:fill="auto"/>
        <w:tabs>
          <w:tab w:val="left" w:pos="0"/>
          <w:tab w:val="left" w:pos="567"/>
        </w:tabs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DF5A73">
        <w:rPr>
          <w:color w:val="000000"/>
          <w:sz w:val="28"/>
          <w:szCs w:val="28"/>
          <w:lang w:eastAsia="ru-RU" w:bidi="ru-RU"/>
        </w:rPr>
        <w:t>Технология «Проблемного обучения».</w:t>
      </w:r>
    </w:p>
    <w:p w:rsidR="008A13FD" w:rsidRPr="0008107B" w:rsidRDefault="008A13FD" w:rsidP="008A13FD">
      <w:pPr>
        <w:pStyle w:val="1"/>
        <w:shd w:val="clear" w:color="auto" w:fill="auto"/>
        <w:tabs>
          <w:tab w:val="left" w:pos="0"/>
          <w:tab w:val="left" w:pos="567"/>
          <w:tab w:val="left" w:pos="596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08107B">
        <w:rPr>
          <w:color w:val="000000"/>
          <w:sz w:val="28"/>
          <w:szCs w:val="28"/>
          <w:lang w:eastAsia="ru-RU" w:bidi="ru-RU"/>
        </w:rPr>
        <w:t xml:space="preserve">Технология «Марии </w:t>
      </w:r>
      <w:proofErr w:type="spellStart"/>
      <w:r w:rsidRPr="0008107B">
        <w:rPr>
          <w:color w:val="000000"/>
          <w:sz w:val="28"/>
          <w:szCs w:val="28"/>
          <w:lang w:eastAsia="ru-RU" w:bidi="ru-RU"/>
        </w:rPr>
        <w:t>Монтессори</w:t>
      </w:r>
      <w:proofErr w:type="spellEnd"/>
      <w:r w:rsidRPr="0008107B">
        <w:rPr>
          <w:color w:val="000000"/>
          <w:sz w:val="28"/>
          <w:szCs w:val="28"/>
          <w:lang w:eastAsia="ru-RU" w:bidi="ru-RU"/>
        </w:rPr>
        <w:t>».</w:t>
      </w:r>
    </w:p>
    <w:p w:rsidR="008A13FD" w:rsidRPr="0008107B" w:rsidRDefault="008A13FD" w:rsidP="008A13FD">
      <w:pPr>
        <w:pStyle w:val="1"/>
        <w:shd w:val="clear" w:color="auto" w:fill="auto"/>
        <w:tabs>
          <w:tab w:val="left" w:pos="0"/>
          <w:tab w:val="left" w:pos="567"/>
          <w:tab w:val="left" w:pos="596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08107B">
        <w:rPr>
          <w:color w:val="000000"/>
          <w:sz w:val="28"/>
          <w:szCs w:val="28"/>
          <w:lang w:eastAsia="ru-RU" w:bidi="ru-RU"/>
        </w:rPr>
        <w:t>«Игровая» технология и др.</w:t>
      </w:r>
    </w:p>
    <w:p w:rsidR="008A13FD" w:rsidRPr="0008107B" w:rsidRDefault="008A13FD" w:rsidP="008A13FD">
      <w:pPr>
        <w:pStyle w:val="1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r w:rsidRPr="0008107B">
        <w:rPr>
          <w:color w:val="000000"/>
          <w:sz w:val="28"/>
          <w:szCs w:val="28"/>
          <w:lang w:eastAsia="ru-RU" w:bidi="ru-RU"/>
        </w:rPr>
        <w:t>Для того чтобы уметь отличать педагогическую технологию от мето</w:t>
      </w:r>
      <w:r w:rsidRPr="0008107B">
        <w:rPr>
          <w:color w:val="000000"/>
          <w:sz w:val="28"/>
          <w:szCs w:val="28"/>
          <w:lang w:eastAsia="ru-RU" w:bidi="ru-RU"/>
        </w:rPr>
        <w:softHyphen/>
        <w:t xml:space="preserve">дики, попытаемся выделить основные </w:t>
      </w:r>
      <w:r>
        <w:rPr>
          <w:color w:val="000000"/>
          <w:sz w:val="28"/>
          <w:szCs w:val="28"/>
          <w:lang w:eastAsia="ru-RU" w:bidi="ru-RU"/>
        </w:rPr>
        <w:t>е</w:t>
      </w:r>
      <w:r w:rsidRPr="0008107B">
        <w:rPr>
          <w:color w:val="000000"/>
          <w:sz w:val="28"/>
          <w:szCs w:val="28"/>
          <w:lang w:eastAsia="ru-RU" w:bidi="ru-RU"/>
        </w:rPr>
        <w:t>е позиции.</w:t>
      </w:r>
    </w:p>
    <w:p w:rsidR="008A13FD" w:rsidRPr="0008107B" w:rsidRDefault="008A13FD" w:rsidP="008A13FD">
      <w:pPr>
        <w:pStyle w:val="1"/>
        <w:shd w:val="clear" w:color="auto" w:fill="auto"/>
        <w:ind w:firstLine="567"/>
        <w:jc w:val="left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Педагогическая технология должна отвечать основным требова</w:t>
      </w:r>
      <w:r w:rsidRPr="0008107B">
        <w:rPr>
          <w:color w:val="000000"/>
          <w:sz w:val="28"/>
          <w:szCs w:val="28"/>
          <w:lang w:eastAsia="ru-RU" w:bidi="ru-RU"/>
        </w:rPr>
        <w:softHyphen/>
        <w:t>ниям: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08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концептуальности;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системности;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«управляемости;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эффективности;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ind w:firstLine="567"/>
        <w:rPr>
          <w:sz w:val="28"/>
          <w:szCs w:val="28"/>
        </w:rPr>
      </w:pPr>
      <w:proofErr w:type="spellStart"/>
      <w:r w:rsidRPr="0008107B">
        <w:rPr>
          <w:color w:val="000000"/>
          <w:sz w:val="28"/>
          <w:szCs w:val="28"/>
          <w:lang w:eastAsia="ru-RU" w:bidi="ru-RU"/>
        </w:rPr>
        <w:t>воспроизводимости</w:t>
      </w:r>
      <w:proofErr w:type="spellEnd"/>
      <w:r w:rsidRPr="0008107B">
        <w:rPr>
          <w:color w:val="000000"/>
          <w:sz w:val="28"/>
          <w:szCs w:val="28"/>
          <w:lang w:eastAsia="ru-RU" w:bidi="ru-RU"/>
        </w:rPr>
        <w:t>.</w:t>
      </w:r>
    </w:p>
    <w:p w:rsidR="008A13FD" w:rsidRPr="0008107B" w:rsidRDefault="008A13FD" w:rsidP="008A13FD">
      <w:pPr>
        <w:pStyle w:val="1"/>
        <w:shd w:val="clear" w:color="auto" w:fill="auto"/>
        <w:ind w:firstLine="567"/>
        <w:rPr>
          <w:sz w:val="28"/>
          <w:szCs w:val="28"/>
        </w:rPr>
      </w:pPr>
      <w:r w:rsidRPr="0008107B">
        <w:rPr>
          <w:b/>
          <w:bCs/>
          <w:color w:val="000000"/>
          <w:sz w:val="28"/>
          <w:szCs w:val="28"/>
          <w:lang w:eastAsia="ru-RU" w:bidi="ru-RU"/>
        </w:rPr>
        <w:t xml:space="preserve">Концептуальность - </w:t>
      </w:r>
      <w:r w:rsidRPr="0008107B">
        <w:rPr>
          <w:color w:val="000000"/>
          <w:sz w:val="28"/>
          <w:szCs w:val="28"/>
          <w:lang w:eastAsia="ru-RU" w:bidi="ru-RU"/>
        </w:rPr>
        <w:t>опора на определенную научную концеп</w:t>
      </w:r>
      <w:r w:rsidRPr="0008107B">
        <w:rPr>
          <w:color w:val="000000"/>
          <w:sz w:val="28"/>
          <w:szCs w:val="28"/>
          <w:lang w:eastAsia="ru-RU" w:bidi="ru-RU"/>
        </w:rPr>
        <w:softHyphen/>
        <w:t>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8A13FD" w:rsidRPr="0008107B" w:rsidRDefault="008A13FD" w:rsidP="008A13FD">
      <w:pPr>
        <w:pStyle w:val="1"/>
        <w:shd w:val="clear" w:color="auto" w:fill="auto"/>
        <w:ind w:firstLine="567"/>
        <w:rPr>
          <w:sz w:val="28"/>
          <w:szCs w:val="28"/>
        </w:rPr>
      </w:pPr>
      <w:r w:rsidRPr="0008107B">
        <w:rPr>
          <w:b/>
          <w:bCs/>
          <w:color w:val="000000"/>
          <w:sz w:val="28"/>
          <w:szCs w:val="28"/>
          <w:lang w:eastAsia="ru-RU" w:bidi="ru-RU"/>
        </w:rPr>
        <w:t xml:space="preserve">Системность - </w:t>
      </w:r>
      <w:r w:rsidRPr="0008107B">
        <w:rPr>
          <w:color w:val="000000"/>
          <w:sz w:val="28"/>
          <w:szCs w:val="28"/>
          <w:lang w:eastAsia="ru-RU" w:bidi="ru-RU"/>
        </w:rPr>
        <w:t>технология должна обладать всеми признаками си</w:t>
      </w:r>
      <w:r w:rsidRPr="0008107B">
        <w:rPr>
          <w:color w:val="000000"/>
          <w:sz w:val="28"/>
          <w:szCs w:val="28"/>
          <w:lang w:eastAsia="ru-RU" w:bidi="ru-RU"/>
        </w:rPr>
        <w:softHyphen/>
        <w:t>стемы: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логикой процесса;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3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взаимосвязью его частей;</w:t>
      </w:r>
    </w:p>
    <w:p w:rsidR="008A13FD" w:rsidRPr="0008107B" w:rsidRDefault="008A13FD" w:rsidP="008A13FD">
      <w:pPr>
        <w:pStyle w:val="1"/>
        <w:numPr>
          <w:ilvl w:val="0"/>
          <w:numId w:val="1"/>
        </w:numPr>
        <w:shd w:val="clear" w:color="auto" w:fill="auto"/>
        <w:tabs>
          <w:tab w:val="left" w:pos="518"/>
        </w:tabs>
        <w:ind w:firstLine="567"/>
        <w:rPr>
          <w:sz w:val="28"/>
          <w:szCs w:val="28"/>
        </w:rPr>
      </w:pPr>
      <w:r w:rsidRPr="0008107B">
        <w:rPr>
          <w:color w:val="000000"/>
          <w:sz w:val="28"/>
          <w:szCs w:val="28"/>
          <w:lang w:eastAsia="ru-RU" w:bidi="ru-RU"/>
        </w:rPr>
        <w:t>целостностью.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  <w:szCs w:val="28"/>
        </w:rPr>
      </w:pPr>
      <w:r w:rsidRPr="007F540A">
        <w:rPr>
          <w:b/>
          <w:bCs/>
          <w:color w:val="000000"/>
          <w:sz w:val="28"/>
          <w:szCs w:val="28"/>
          <w:lang w:eastAsia="ru-RU" w:bidi="ru-RU"/>
        </w:rPr>
        <w:t xml:space="preserve">Управляемость - </w:t>
      </w:r>
      <w:r w:rsidRPr="007F540A">
        <w:rPr>
          <w:color w:val="000000"/>
          <w:sz w:val="28"/>
          <w:szCs w:val="28"/>
          <w:lang w:eastAsia="ru-RU" w:bidi="ru-RU"/>
        </w:rPr>
        <w:t xml:space="preserve">возможность диагностического </w:t>
      </w:r>
      <w:proofErr w:type="spellStart"/>
      <w:r w:rsidRPr="007F540A">
        <w:rPr>
          <w:color w:val="000000"/>
          <w:sz w:val="28"/>
          <w:szCs w:val="28"/>
          <w:lang w:eastAsia="ru-RU" w:bidi="ru-RU"/>
        </w:rPr>
        <w:t>целеполагания</w:t>
      </w:r>
      <w:proofErr w:type="spellEnd"/>
      <w:r w:rsidRPr="007F540A">
        <w:rPr>
          <w:color w:val="000000"/>
          <w:sz w:val="28"/>
          <w:szCs w:val="28"/>
          <w:lang w:eastAsia="ru-RU" w:bidi="ru-RU"/>
        </w:rPr>
        <w:t>, планирования, проектирования процесса обучения, поэтапной диа</w:t>
      </w:r>
      <w:r w:rsidRPr="007F540A">
        <w:rPr>
          <w:color w:val="000000"/>
          <w:sz w:val="28"/>
          <w:szCs w:val="28"/>
          <w:lang w:eastAsia="ru-RU" w:bidi="ru-RU"/>
        </w:rPr>
        <w:softHyphen/>
        <w:t>гностики, варьирования средств и методов с целью коррекции резуль</w:t>
      </w:r>
      <w:r w:rsidRPr="007F540A">
        <w:rPr>
          <w:color w:val="000000"/>
          <w:sz w:val="28"/>
          <w:szCs w:val="28"/>
          <w:lang w:eastAsia="ru-RU" w:bidi="ru-RU"/>
        </w:rPr>
        <w:softHyphen/>
        <w:t>татов.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  <w:szCs w:val="28"/>
        </w:rPr>
      </w:pPr>
      <w:r w:rsidRPr="007F540A">
        <w:rPr>
          <w:b/>
          <w:bCs/>
          <w:color w:val="000000"/>
          <w:sz w:val="28"/>
          <w:szCs w:val="28"/>
          <w:lang w:eastAsia="ru-RU" w:bidi="ru-RU"/>
        </w:rPr>
        <w:t xml:space="preserve">Эффективность - </w:t>
      </w:r>
      <w:r w:rsidRPr="007F540A">
        <w:rPr>
          <w:color w:val="000000"/>
          <w:sz w:val="28"/>
          <w:szCs w:val="28"/>
          <w:lang w:eastAsia="ru-RU" w:bidi="ru-RU"/>
        </w:rPr>
        <w:t xml:space="preserve">современные </w:t>
      </w:r>
      <w:r>
        <w:rPr>
          <w:color w:val="000000"/>
          <w:sz w:val="28"/>
          <w:szCs w:val="28"/>
          <w:lang w:eastAsia="ru-RU" w:bidi="ru-RU"/>
        </w:rPr>
        <w:t>педагогические технологии, суще</w:t>
      </w:r>
      <w:r w:rsidRPr="007F540A">
        <w:rPr>
          <w:color w:val="000000"/>
          <w:sz w:val="28"/>
          <w:szCs w:val="28"/>
          <w:lang w:eastAsia="ru-RU" w:bidi="ru-RU"/>
        </w:rPr>
        <w:t>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8A13FD" w:rsidRDefault="008A13FD" w:rsidP="008A13FD">
      <w:pPr>
        <w:pStyle w:val="1"/>
        <w:shd w:val="clear" w:color="auto" w:fill="auto"/>
        <w:ind w:firstLine="567"/>
        <w:rPr>
          <w:color w:val="000000"/>
          <w:sz w:val="28"/>
          <w:szCs w:val="28"/>
          <w:lang w:eastAsia="ru-RU" w:bidi="ru-RU"/>
        </w:rPr>
      </w:pPr>
      <w:proofErr w:type="spellStart"/>
      <w:r w:rsidRPr="007F540A">
        <w:rPr>
          <w:b/>
          <w:bCs/>
          <w:color w:val="000000"/>
          <w:sz w:val="28"/>
          <w:szCs w:val="28"/>
          <w:lang w:eastAsia="ru-RU" w:bidi="ru-RU"/>
        </w:rPr>
        <w:t>Воспроизводимость</w:t>
      </w:r>
      <w:proofErr w:type="spellEnd"/>
      <w:r w:rsidRPr="007F540A">
        <w:rPr>
          <w:b/>
          <w:bCs/>
          <w:color w:val="000000"/>
          <w:sz w:val="28"/>
          <w:szCs w:val="28"/>
          <w:lang w:eastAsia="ru-RU" w:bidi="ru-RU"/>
        </w:rPr>
        <w:t xml:space="preserve"> - </w:t>
      </w:r>
      <w:r w:rsidRPr="007F540A">
        <w:rPr>
          <w:color w:val="000000"/>
          <w:sz w:val="28"/>
          <w:szCs w:val="28"/>
          <w:lang w:eastAsia="ru-RU" w:bidi="ru-RU"/>
        </w:rPr>
        <w:t>возможность применения (повторения, вос</w:t>
      </w:r>
      <w:r w:rsidRPr="007F540A">
        <w:rPr>
          <w:color w:val="000000"/>
          <w:sz w:val="28"/>
          <w:szCs w:val="28"/>
          <w:lang w:eastAsia="ru-RU" w:bidi="ru-RU"/>
        </w:rPr>
        <w:softHyphen/>
        <w:t>произведения) образовательной технологии в образовательных учреж</w:t>
      </w:r>
      <w:r w:rsidRPr="007F540A">
        <w:rPr>
          <w:color w:val="000000"/>
          <w:sz w:val="28"/>
          <w:szCs w:val="28"/>
          <w:lang w:eastAsia="ru-RU" w:bidi="ru-RU"/>
        </w:rPr>
        <w:softHyphen/>
        <w:t>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8A13FD" w:rsidRPr="007F540A" w:rsidRDefault="00261D18" w:rsidP="008A13FD">
      <w:pPr>
        <w:pStyle w:val="1"/>
        <w:shd w:val="clear" w:color="auto" w:fill="auto"/>
        <w:ind w:firstLine="567"/>
        <w:rPr>
          <w:color w:val="000000"/>
          <w:sz w:val="40"/>
          <w:szCs w:val="28"/>
          <w:lang w:eastAsia="ru-RU" w:bidi="ru-RU"/>
        </w:rPr>
      </w:pPr>
      <w:r w:rsidRPr="00261D18">
        <w:rPr>
          <w:sz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9pt;width:151.2pt;height:14.15pt;z-index:-251659264;mso-position-horizontal-relative:page;mso-position-vertical-relative:margin" filled="f" stroked="f">
            <v:textbox style="mso-fit-shape-to-text:t" inset="0,0,0,0">
              <w:txbxContent>
                <w:p w:rsidR="008A13FD" w:rsidRDefault="008A13FD" w:rsidP="008A13FD">
                  <w:pPr>
                    <w:pStyle w:val="1"/>
                    <w:shd w:val="clear" w:color="auto" w:fill="auto"/>
                    <w:ind w:firstLine="0"/>
                    <w:jc w:val="left"/>
                  </w:pPr>
                </w:p>
              </w:txbxContent>
            </v:textbox>
            <w10:wrap type="square" anchorx="page" anchory="margin"/>
          </v:shape>
        </w:pict>
      </w:r>
      <w:r w:rsidRPr="00261D18">
        <w:rPr>
          <w:sz w:val="28"/>
          <w:lang w:bidi="ru-RU"/>
        </w:rPr>
        <w:pict>
          <v:shape id="_x0000_s1027" type="#_x0000_t202" style="position:absolute;left:0;text-align:left;margin-left:0;margin-top:103.9pt;width:150.95pt;height:65.3pt;z-index:-251658240;mso-position-horizontal-relative:page;mso-position-vertical-relative:margin" filled="f" stroked="f">
            <v:textbox style="mso-fit-shape-to-text:t" inset="0,0,0,0">
              <w:txbxContent>
                <w:p w:rsidR="008A13FD" w:rsidRDefault="008A13FD" w:rsidP="008A13FD">
                  <w:pPr>
                    <w:pStyle w:val="1"/>
                    <w:shd w:val="clear" w:color="auto" w:fill="auto"/>
                    <w:spacing w:line="331" w:lineRule="auto"/>
                    <w:ind w:firstLine="0"/>
                  </w:pPr>
                </w:p>
              </w:txbxContent>
            </v:textbox>
            <w10:wrap type="square" anchorx="page" anchory="margin"/>
          </v:shape>
        </w:pict>
      </w:r>
      <w:r w:rsidR="008A13FD" w:rsidRPr="007F540A">
        <w:rPr>
          <w:color w:val="000000"/>
          <w:sz w:val="28"/>
          <w:lang w:eastAsia="ru-RU" w:bidi="ru-RU"/>
        </w:rPr>
        <w:t xml:space="preserve">Таким образом, очевидно: если некая система претендует на роль </w:t>
      </w:r>
      <w:r w:rsidR="008A13FD" w:rsidRPr="007F540A">
        <w:rPr>
          <w:b/>
          <w:color w:val="000000"/>
          <w:sz w:val="28"/>
          <w:lang w:eastAsia="ru-RU" w:bidi="ru-RU"/>
        </w:rPr>
        <w:t>технологии</w:t>
      </w:r>
      <w:r w:rsidR="008A13FD" w:rsidRPr="007F540A">
        <w:rPr>
          <w:color w:val="000000"/>
          <w:sz w:val="28"/>
          <w:lang w:eastAsia="ru-RU" w:bidi="ru-RU"/>
        </w:rPr>
        <w:t>, она должна соответствовать всем перечисленным требо</w:t>
      </w:r>
      <w:r w:rsidR="008A13FD" w:rsidRPr="007F540A">
        <w:rPr>
          <w:color w:val="000000"/>
          <w:sz w:val="28"/>
          <w:lang w:eastAsia="ru-RU" w:bidi="ru-RU"/>
        </w:rPr>
        <w:softHyphen/>
        <w:t>ваниям.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</w:rPr>
      </w:pPr>
      <w:r w:rsidRPr="007F540A">
        <w:rPr>
          <w:color w:val="000000"/>
          <w:sz w:val="28"/>
          <w:lang w:eastAsia="ru-RU" w:bidi="ru-RU"/>
        </w:rPr>
        <w:t xml:space="preserve">Понятие </w:t>
      </w:r>
      <w:r w:rsidRPr="007F540A">
        <w:rPr>
          <w:b/>
          <w:color w:val="000000"/>
          <w:sz w:val="28"/>
          <w:lang w:eastAsia="ru-RU" w:bidi="ru-RU"/>
        </w:rPr>
        <w:t>«игровые педагогические технологии»</w:t>
      </w:r>
      <w:r w:rsidRPr="007F540A">
        <w:rPr>
          <w:color w:val="000000"/>
          <w:sz w:val="28"/>
          <w:lang w:eastAsia="ru-RU" w:bidi="ru-RU"/>
        </w:rPr>
        <w:t xml:space="preserve"> включает достаточ</w:t>
      </w:r>
      <w:r w:rsidRPr="007F540A">
        <w:rPr>
          <w:color w:val="000000"/>
          <w:sz w:val="28"/>
          <w:lang w:eastAsia="ru-RU" w:bidi="ru-RU"/>
        </w:rPr>
        <w:softHyphen/>
        <w:t>но обширную группу методов и приемов организации педагогического процесса в форме различных педагогических игр.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</w:rPr>
      </w:pPr>
      <w:r w:rsidRPr="007F540A">
        <w:rPr>
          <w:color w:val="000000"/>
          <w:sz w:val="28"/>
          <w:lang w:eastAsia="ru-RU" w:bidi="ru-RU"/>
        </w:rPr>
        <w:t xml:space="preserve">В отличие от игр вообще педагогическая игра обладает существенным </w:t>
      </w:r>
      <w:r w:rsidRPr="007F540A">
        <w:rPr>
          <w:color w:val="000000"/>
          <w:sz w:val="28"/>
          <w:lang w:eastAsia="ru-RU" w:bidi="ru-RU"/>
        </w:rPr>
        <w:lastRenderedPageBreak/>
        <w:t>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</w:t>
      </w:r>
      <w:r w:rsidRPr="007F540A">
        <w:rPr>
          <w:color w:val="000000"/>
          <w:sz w:val="28"/>
          <w:lang w:eastAsia="ru-RU" w:bidi="ru-RU"/>
        </w:rPr>
        <w:softHyphen/>
        <w:t>стью. Пример - дидактическая игра.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</w:rPr>
      </w:pPr>
      <w:r w:rsidRPr="007F540A">
        <w:rPr>
          <w:b/>
          <w:color w:val="000000"/>
          <w:sz w:val="28"/>
          <w:lang w:eastAsia="ru-RU" w:bidi="ru-RU"/>
        </w:rPr>
        <w:t>«Игровая технология»,</w:t>
      </w:r>
      <w:r w:rsidRPr="007F540A">
        <w:rPr>
          <w:color w:val="000000"/>
          <w:sz w:val="28"/>
          <w:lang w:eastAsia="ru-RU" w:bidi="ru-RU"/>
        </w:rPr>
        <w:t xml:space="preserve"> кроме </w:t>
      </w:r>
      <w:proofErr w:type="gramStart"/>
      <w:r w:rsidRPr="007F540A">
        <w:rPr>
          <w:color w:val="000000"/>
          <w:sz w:val="28"/>
          <w:lang w:eastAsia="ru-RU" w:bidi="ru-RU"/>
        </w:rPr>
        <w:t>выше перечисленных</w:t>
      </w:r>
      <w:proofErr w:type="gramEnd"/>
      <w:r w:rsidRPr="007F540A">
        <w:rPr>
          <w:color w:val="000000"/>
          <w:sz w:val="28"/>
          <w:lang w:eastAsia="ru-RU" w:bidi="ru-RU"/>
        </w:rPr>
        <w:t xml:space="preserve"> критериев, долж</w:t>
      </w:r>
      <w:r w:rsidRPr="007F540A">
        <w:rPr>
          <w:color w:val="000000"/>
          <w:sz w:val="28"/>
          <w:lang w:eastAsia="ru-RU" w:bidi="ru-RU"/>
        </w:rPr>
        <w:softHyphen/>
        <w:t>на отвечать психологически обоснованным требованиям к использова</w:t>
      </w:r>
      <w:r w:rsidRPr="007F540A">
        <w:rPr>
          <w:color w:val="000000"/>
          <w:sz w:val="28"/>
          <w:lang w:eastAsia="ru-RU" w:bidi="ru-RU"/>
        </w:rPr>
        <w:softHyphen/>
        <w:t>нию игровых ситуаций в обучающем процессе в детском саду, создавая ребенку возможность принятия на себя роли действующего в игровой ситуации персонажа. Такая организация совместной деятельности педа</w:t>
      </w:r>
      <w:r w:rsidRPr="007F540A">
        <w:rPr>
          <w:color w:val="000000"/>
          <w:sz w:val="28"/>
          <w:lang w:eastAsia="ru-RU" w:bidi="ru-RU"/>
        </w:rPr>
        <w:softHyphen/>
        <w:t>гога и ребенка является средством, воссоздающим некоторые элементы игры, и способствует преодолению разрыва, возникающего при переходе от ведущей игровой к ведущей учебной деятельности.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</w:rPr>
      </w:pPr>
      <w:r w:rsidRPr="007F540A">
        <w:rPr>
          <w:color w:val="000000"/>
          <w:sz w:val="28"/>
          <w:lang w:eastAsia="ru-RU" w:bidi="ru-RU"/>
        </w:rPr>
        <w:t>Игра или элементы игры, целесообразно включенные в обучение,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</w:r>
    </w:p>
    <w:p w:rsidR="008A13FD" w:rsidRPr="007F540A" w:rsidRDefault="008A13FD" w:rsidP="008A13FD">
      <w:pPr>
        <w:pStyle w:val="1"/>
        <w:shd w:val="clear" w:color="auto" w:fill="auto"/>
        <w:ind w:firstLine="567"/>
        <w:rPr>
          <w:sz w:val="28"/>
        </w:rPr>
      </w:pPr>
      <w:r w:rsidRPr="007F540A">
        <w:rPr>
          <w:color w:val="000000"/>
          <w:sz w:val="28"/>
          <w:lang w:eastAsia="ru-RU" w:bidi="ru-RU"/>
        </w:rPr>
        <w:t>По характеру педагогического процесса выделяются следующие группы игр:</w:t>
      </w:r>
    </w:p>
    <w:p w:rsidR="008A13FD" w:rsidRPr="007F540A" w:rsidRDefault="008A13FD" w:rsidP="008A13FD">
      <w:pPr>
        <w:pStyle w:val="1"/>
        <w:numPr>
          <w:ilvl w:val="0"/>
          <w:numId w:val="2"/>
        </w:numPr>
        <w:shd w:val="clear" w:color="auto" w:fill="auto"/>
        <w:tabs>
          <w:tab w:val="left" w:pos="508"/>
        </w:tabs>
        <w:ind w:firstLine="567"/>
        <w:rPr>
          <w:sz w:val="28"/>
        </w:rPr>
      </w:pPr>
      <w:r w:rsidRPr="007F540A">
        <w:rPr>
          <w:color w:val="000000"/>
          <w:sz w:val="28"/>
          <w:lang w:eastAsia="ru-RU" w:bidi="ru-RU"/>
        </w:rPr>
        <w:t>обучающие, тренировочные, контролирующие и обобщающие;</w:t>
      </w:r>
    </w:p>
    <w:p w:rsidR="008A13FD" w:rsidRPr="007F540A" w:rsidRDefault="008A13FD" w:rsidP="008A13FD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ind w:firstLine="567"/>
        <w:rPr>
          <w:sz w:val="28"/>
        </w:rPr>
      </w:pPr>
      <w:r w:rsidRPr="007F540A">
        <w:rPr>
          <w:color w:val="000000"/>
          <w:sz w:val="28"/>
          <w:lang w:eastAsia="ru-RU" w:bidi="ru-RU"/>
        </w:rPr>
        <w:t>познавательные, воспитательные, развивающие;</w:t>
      </w:r>
    </w:p>
    <w:p w:rsidR="008A13FD" w:rsidRPr="007F540A" w:rsidRDefault="008A13FD" w:rsidP="008A13FD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ind w:firstLine="567"/>
        <w:rPr>
          <w:sz w:val="28"/>
        </w:rPr>
      </w:pPr>
      <w:r w:rsidRPr="007F540A">
        <w:rPr>
          <w:color w:val="000000"/>
          <w:sz w:val="28"/>
          <w:lang w:eastAsia="ru-RU"/>
        </w:rPr>
        <w:t>репродуктивные, продуктивные, творческие;</w:t>
      </w:r>
    </w:p>
    <w:p w:rsidR="008A13FD" w:rsidRPr="007F540A" w:rsidRDefault="008A13FD" w:rsidP="008A13FD">
      <w:pPr>
        <w:pStyle w:val="1"/>
        <w:numPr>
          <w:ilvl w:val="0"/>
          <w:numId w:val="2"/>
        </w:numPr>
        <w:shd w:val="clear" w:color="auto" w:fill="auto"/>
        <w:tabs>
          <w:tab w:val="left" w:pos="518"/>
        </w:tabs>
        <w:ind w:firstLine="567"/>
        <w:rPr>
          <w:sz w:val="28"/>
        </w:rPr>
      </w:pPr>
      <w:r w:rsidRPr="007F540A">
        <w:rPr>
          <w:color w:val="000000"/>
          <w:sz w:val="28"/>
          <w:lang w:eastAsia="ru-RU"/>
        </w:rPr>
        <w:t xml:space="preserve">коммуникативные, диагностические, </w:t>
      </w:r>
      <w:proofErr w:type="spellStart"/>
      <w:r w:rsidRPr="007F540A">
        <w:rPr>
          <w:color w:val="000000"/>
          <w:sz w:val="28"/>
          <w:lang w:eastAsia="ru-RU"/>
        </w:rPr>
        <w:t>профориентационные</w:t>
      </w:r>
      <w:proofErr w:type="spellEnd"/>
      <w:r w:rsidRPr="007F540A">
        <w:rPr>
          <w:color w:val="000000"/>
          <w:sz w:val="28"/>
          <w:lang w:eastAsia="ru-RU"/>
        </w:rPr>
        <w:t>, психотехнические и др.</w:t>
      </w:r>
    </w:p>
    <w:p w:rsidR="008A13FD" w:rsidRPr="007F540A" w:rsidRDefault="008A13FD" w:rsidP="008A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54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Игровые формы образования могут использоваться воспитателем индивидуально в работе с ребенком или с подгруппой детей. Дидакти</w:t>
      </w:r>
      <w:r w:rsidRPr="007F54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ческую игру можно организовать со всей группой детей.</w:t>
      </w:r>
    </w:p>
    <w:p w:rsidR="008A13FD" w:rsidRDefault="008A13FD" w:rsidP="008A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F540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Игровая технология</w:t>
      </w:r>
      <w:r w:rsidRPr="007F54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це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лостным образованием, охватываю</w:t>
      </w:r>
      <w:r w:rsidRPr="007F54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щим определенную часть учебного процесса и объединенным общим содержанием, сюжетом, персонажем.</w:t>
      </w:r>
    </w:p>
    <w:p w:rsidR="008A13FD" w:rsidRPr="0008107B" w:rsidRDefault="008A13FD" w:rsidP="008A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нее включаются последовательно:</w:t>
      </w:r>
    </w:p>
    <w:p w:rsidR="008A13FD" w:rsidRDefault="008A13FD" w:rsidP="008A13F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8A13FD" w:rsidRPr="0008107B" w:rsidRDefault="008A13FD" w:rsidP="008A13F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8A13FD" w:rsidRPr="0008107B" w:rsidRDefault="008A13FD" w:rsidP="008A13F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развивается умен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отличать реальные явления </w:t>
      </w:r>
      <w:proofErr w:type="gramStart"/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8A13FD" w:rsidRPr="0008107B" w:rsidRDefault="008A13FD" w:rsidP="008A13F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игр, воспитывающих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владеть собой, быстроту реа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 на слово, фонематический слух, смекалку и др.</w:t>
      </w:r>
    </w:p>
    <w:p w:rsidR="008A13FD" w:rsidRPr="0008107B" w:rsidRDefault="008A13FD" w:rsidP="008A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игровой сюжет развиваетс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параллельно основному содерж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анию обучения, помогает активизировать учебный процесс, осваивать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 учебных элементов.</w:t>
      </w:r>
    </w:p>
    <w:p w:rsidR="008A13FD" w:rsidRPr="0008107B" w:rsidRDefault="008A13FD" w:rsidP="008A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игровых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отдельных игр и элементов - за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 каждого воспитателя.</w:t>
      </w:r>
    </w:p>
    <w:p w:rsidR="008A13FD" w:rsidRPr="007F540A" w:rsidRDefault="008A13FD" w:rsidP="008A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форме игры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 быть интересным, заним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ательным, но не развлекательным.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такого подхода нео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бходимо, чтобы образовательные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ехнологии, разрабатываемые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дошкольников, содержали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обозначенную и пошагово оп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исанную систему игровых заданий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игр с тем, чтобы, испо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льзуя эту систему, педагог мог быть увер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 в том, что в результате он 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 гарантированный уровень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воения ребенком того или иного пр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едметного содержания. Безусловно,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уровень достижений ребенка дол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диагностироваться, а используемая педагогом технология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8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эту диагностику соответствующими материалами.</w:t>
      </w:r>
    </w:p>
    <w:p w:rsidR="008A13FD" w:rsidRPr="007F540A" w:rsidRDefault="008A13FD" w:rsidP="008A13FD">
      <w:pPr>
        <w:pStyle w:val="1"/>
        <w:shd w:val="clear" w:color="auto" w:fill="auto"/>
        <w:tabs>
          <w:tab w:val="left" w:pos="518"/>
        </w:tabs>
        <w:ind w:firstLine="0"/>
        <w:rPr>
          <w:sz w:val="28"/>
        </w:rPr>
      </w:pPr>
    </w:p>
    <w:p w:rsidR="008A13FD" w:rsidRDefault="008A13FD" w:rsidP="008A13FD">
      <w:pPr>
        <w:pStyle w:val="1"/>
        <w:shd w:val="clear" w:color="auto" w:fill="auto"/>
        <w:rPr>
          <w:sz w:val="28"/>
          <w:szCs w:val="28"/>
        </w:rPr>
      </w:pPr>
    </w:p>
    <w:p w:rsidR="008A13FD" w:rsidRDefault="008A13FD" w:rsidP="008A13FD">
      <w:pPr>
        <w:pStyle w:val="1"/>
        <w:shd w:val="clear" w:color="auto" w:fill="auto"/>
        <w:rPr>
          <w:sz w:val="28"/>
          <w:szCs w:val="28"/>
        </w:rPr>
      </w:pPr>
    </w:p>
    <w:p w:rsidR="008A13FD" w:rsidRDefault="008A13FD" w:rsidP="008A13FD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A13FD" w:rsidRDefault="008A13FD" w:rsidP="008A13FD">
      <w:pPr>
        <w:pStyle w:val="1"/>
        <w:numPr>
          <w:ilvl w:val="0"/>
          <w:numId w:val="4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Белая К.Ю. Методическая деятельность в дошкольной организации. М.: Сфера, 2013</w:t>
      </w:r>
    </w:p>
    <w:p w:rsidR="008A13FD" w:rsidRPr="007F540A" w:rsidRDefault="008A13FD" w:rsidP="008A13FD">
      <w:pPr>
        <w:pStyle w:val="1"/>
        <w:numPr>
          <w:ilvl w:val="0"/>
          <w:numId w:val="4"/>
        </w:numP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Короткова Н.А.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 xml:space="preserve">уппах детей старшего дошкольного возраста. М.: </w:t>
      </w:r>
      <w:proofErr w:type="spellStart"/>
      <w:r>
        <w:rPr>
          <w:sz w:val="28"/>
          <w:szCs w:val="28"/>
        </w:rPr>
        <w:t>Линка-Пресс</w:t>
      </w:r>
      <w:proofErr w:type="spellEnd"/>
      <w:r>
        <w:rPr>
          <w:sz w:val="28"/>
          <w:szCs w:val="28"/>
        </w:rPr>
        <w:t>, 2007.</w:t>
      </w:r>
    </w:p>
    <w:p w:rsidR="008A13FD" w:rsidRPr="007F540A" w:rsidRDefault="008A13FD" w:rsidP="008A13FD">
      <w:pPr>
        <w:pStyle w:val="1"/>
        <w:shd w:val="clear" w:color="auto" w:fill="auto"/>
        <w:spacing w:line="257" w:lineRule="auto"/>
        <w:ind w:firstLine="340"/>
        <w:rPr>
          <w:sz w:val="32"/>
          <w:szCs w:val="32"/>
        </w:rPr>
      </w:pPr>
    </w:p>
    <w:p w:rsidR="000F5B40" w:rsidRDefault="000F5B40"/>
    <w:sectPr w:rsidR="000F5B40" w:rsidSect="000F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DF0A56"/>
    <w:multiLevelType w:val="multilevel"/>
    <w:tmpl w:val="264EE4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17EF4"/>
    <w:multiLevelType w:val="multilevel"/>
    <w:tmpl w:val="3118E3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A2031"/>
    <w:multiLevelType w:val="hybridMultilevel"/>
    <w:tmpl w:val="13EE17F0"/>
    <w:lvl w:ilvl="0" w:tplc="71FAFE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13FD"/>
    <w:rsid w:val="000F5B40"/>
    <w:rsid w:val="00261D18"/>
    <w:rsid w:val="005F7AC5"/>
    <w:rsid w:val="007B0701"/>
    <w:rsid w:val="008A13FD"/>
    <w:rsid w:val="00D3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13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8A1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13FD"/>
    <w:pPr>
      <w:widowControl w:val="0"/>
      <w:shd w:val="clear" w:color="auto" w:fill="FFFFFF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A13FD"/>
    <w:pPr>
      <w:widowControl w:val="0"/>
      <w:shd w:val="clear" w:color="auto" w:fill="FFFFFF"/>
      <w:spacing w:after="100" w:line="240" w:lineRule="auto"/>
      <w:ind w:firstLine="3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A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3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</cp:revision>
  <dcterms:created xsi:type="dcterms:W3CDTF">2021-06-06T04:22:00Z</dcterms:created>
  <dcterms:modified xsi:type="dcterms:W3CDTF">2021-06-06T04:41:00Z</dcterms:modified>
</cp:coreProperties>
</file>