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Психолого-педагогическое </w:t>
      </w:r>
      <w:proofErr w:type="gramStart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сопровождение  обучающихся</w:t>
      </w:r>
      <w:proofErr w:type="gramEnd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 умственной отсталостью ,как фактор их  профессионального самоопределения.</w:t>
      </w: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Проблема развития образования детей с ОВЗ сегодня является актуальной и значимой для их дальнейшей социализации и профессионального самоопределения.</w:t>
      </w: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решения обозначенной проблемы в школе –интернат осуществляется </w:t>
      </w:r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комплексное психолого-педагогическое сопровождение </w:t>
      </w:r>
      <w:proofErr w:type="gramStart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ребенка</w:t>
      </w:r>
      <w:proofErr w:type="gramEnd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обучающегося по адаптированной основной общеобразовательной программе для детей с умственной отсталостью на протяжении всего периода его обучения.</w:t>
      </w: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Работает уже несколько лет «Программа мер по оказанию содействия профессионального самоопределения </w:t>
      </w:r>
      <w:proofErr w:type="gramStart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обучающихся »</w:t>
      </w:r>
      <w:proofErr w:type="gramEnd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В рамках этой </w:t>
      </w:r>
      <w:r w:rsidR="000D1B73"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программы,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течение учебного года проходят мероприятия данной </w:t>
      </w:r>
      <w:r w:rsidR="000D1B73"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направленности, а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  апреле месяце проходит «Неделя профессионального самоопределения», как итог всей деятельности за учебный год.</w:t>
      </w: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Нужно </w:t>
      </w:r>
      <w:r w:rsidR="000D1B73"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сказать, что</w:t>
      </w:r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</w:t>
      </w:r>
      <w:r w:rsidR="000D1B73"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реализации данной</w:t>
      </w:r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программы </w:t>
      </w:r>
      <w:proofErr w:type="gramStart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принимают  участие</w:t>
      </w:r>
      <w:proofErr w:type="gramEnd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все субъекты образовательного процесса.</w:t>
      </w: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Начинается все с </w:t>
      </w:r>
      <w:proofErr w:type="gramStart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того ,что</w:t>
      </w:r>
      <w:proofErr w:type="gramEnd"/>
      <w:r w:rsidRPr="00B94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рамках диагностического направления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большое внимание отводится изучению профессиональных предпочтений </w:t>
      </w:r>
      <w:proofErr w:type="spellStart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обучающихся,с</w:t>
      </w:r>
      <w:proofErr w:type="spellEnd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помощью психодиагностических методик, адаптированных для данной категории детей, в результате чего  </w:t>
      </w:r>
      <w:r w:rsidR="000D1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</w:t>
      </w:r>
      <w:r w:rsidR="000D1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щиеся  узнают свои достоинства и недостатки, которые могут повлиять на успешность их</w:t>
      </w:r>
      <w:r w:rsidR="000D1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профессионального выбора. Изучив индивидуальные возможности и интересы каждого далее строится целенаправленная работа с использованием следующих эффективных приемов.</w:t>
      </w:r>
    </w:p>
    <w:p w:rsidR="00B94F6E" w:rsidRPr="00B94F6E" w:rsidRDefault="00B94F6E" w:rsidP="00B94F6E">
      <w:pPr>
        <w:tabs>
          <w:tab w:val="center" w:pos="4917"/>
        </w:tabs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Видеоролик.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ab/>
      </w:r>
    </w:p>
    <w:p w:rsidR="00B94F6E" w:rsidRPr="00B94F6E" w:rsidRDefault="00B94F6E" w:rsidP="00B94F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Нужно </w:t>
      </w:r>
      <w:proofErr w:type="gramStart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сказать ,</w:t>
      </w:r>
      <w:proofErr w:type="gramEnd"/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наши </w:t>
      </w:r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дети поступают   в разные образовательные учреждения 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Свердлов</w:t>
      </w:r>
      <w:r w:rsidR="000D1B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ской области. Так за последние 3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 выпускники поступили в </w:t>
      </w:r>
      <w:proofErr w:type="spellStart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Сухоложский</w:t>
      </w:r>
      <w:proofErr w:type="spellEnd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многопрофильный техникум по специальности</w:t>
      </w:r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«Швея»</w:t>
      </w:r>
      <w:proofErr w:type="gramStart"/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.,  в</w:t>
      </w:r>
      <w:proofErr w:type="gramEnd"/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Социально-профессиональный техникум </w:t>
      </w:r>
      <w:proofErr w:type="spellStart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г.Екатеринбург</w:t>
      </w:r>
      <w:proofErr w:type="spellEnd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где  обучаются по специальности «</w:t>
      </w:r>
      <w:proofErr w:type="spellStart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строитель,столяр,строительный</w:t>
      </w:r>
      <w:proofErr w:type="spellEnd"/>
      <w:r w:rsidRPr="00B94F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плотник.»</w:t>
      </w:r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proofErr w:type="spellStart"/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Камышловское</w:t>
      </w:r>
      <w:proofErr w:type="spellEnd"/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</w:t>
      </w:r>
      <w:r w:rsidR="004F2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bookmarkStart w:id="0" w:name="_GoBack"/>
      <w:bookmarkEnd w:id="0"/>
      <w:r w:rsidR="00691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офессиональное училище-интернат для инвалидов, но большее предпочтение они отдают конечно нашему КГТТ.</w:t>
      </w:r>
    </w:p>
    <w:p w:rsidR="00B94F6E" w:rsidRPr="00B94F6E" w:rsidRDefault="00B94F6E" w:rsidP="00B94F6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6E">
        <w:rPr>
          <w:rFonts w:ascii="Times New Roman" w:eastAsia="Calibri" w:hAnsi="Times New Roman" w:cs="Times New Roman"/>
          <w:sz w:val="28"/>
          <w:szCs w:val="28"/>
        </w:rPr>
        <w:t xml:space="preserve">Одно из главных звеньев профессионального </w:t>
      </w:r>
      <w:proofErr w:type="gramStart"/>
      <w:r w:rsidRPr="00B94F6E">
        <w:rPr>
          <w:rFonts w:ascii="Times New Roman" w:eastAsia="Calibri" w:hAnsi="Times New Roman" w:cs="Times New Roman"/>
          <w:sz w:val="28"/>
          <w:szCs w:val="28"/>
        </w:rPr>
        <w:t>самоопределения  выпускников</w:t>
      </w:r>
      <w:proofErr w:type="gramEnd"/>
      <w:r w:rsidRPr="00B94F6E">
        <w:rPr>
          <w:rFonts w:ascii="Times New Roman" w:eastAsia="Calibri" w:hAnsi="Times New Roman" w:cs="Times New Roman"/>
          <w:sz w:val="28"/>
          <w:szCs w:val="28"/>
        </w:rPr>
        <w:t xml:space="preserve"> - выбор не только доступной, адекватной возможностям специальности, но и такой, на которую есть спрос . А спрос на </w:t>
      </w:r>
      <w:proofErr w:type="gramStart"/>
      <w:r w:rsidRPr="00B94F6E">
        <w:rPr>
          <w:rFonts w:ascii="Times New Roman" w:eastAsia="Calibri" w:hAnsi="Times New Roman" w:cs="Times New Roman"/>
          <w:sz w:val="28"/>
          <w:szCs w:val="28"/>
        </w:rPr>
        <w:t>данные  специальности</w:t>
      </w:r>
      <w:proofErr w:type="gramEnd"/>
      <w:r w:rsidRPr="00B94F6E">
        <w:rPr>
          <w:rFonts w:ascii="Times New Roman" w:eastAsia="Calibri" w:hAnsi="Times New Roman" w:cs="Times New Roman"/>
          <w:sz w:val="28"/>
          <w:szCs w:val="28"/>
        </w:rPr>
        <w:t xml:space="preserve"> – как мы видим достаточный.</w:t>
      </w:r>
    </w:p>
    <w:p w:rsidR="00B94F6E" w:rsidRPr="00B94F6E" w:rsidRDefault="00B94F6E" w:rsidP="00B94F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94F6E" w:rsidRPr="00B94F6E" w:rsidRDefault="00B94F6E" w:rsidP="00B94F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B4393" w:rsidRDefault="00CB4393"/>
    <w:sectPr w:rsidR="00CB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E"/>
    <w:rsid w:val="000D1B73"/>
    <w:rsid w:val="004F24D8"/>
    <w:rsid w:val="006910A6"/>
    <w:rsid w:val="00B94F6E"/>
    <w:rsid w:val="00CB4393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8D33"/>
  <w15:chartTrackingRefBased/>
  <w15:docId w15:val="{B96531C1-3476-4E46-BB10-B074A40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2021-04-19T17:07:00Z</dcterms:created>
  <dcterms:modified xsi:type="dcterms:W3CDTF">2021-04-19T17:15:00Z</dcterms:modified>
</cp:coreProperties>
</file>