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41" w:rsidRDefault="00676841" w:rsidP="00676841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Arial" w:hAnsi="Arial" w:cs="Arial"/>
          <w:b/>
          <w:bCs/>
          <w:i/>
          <w:iCs/>
          <w:color w:val="FF0000"/>
          <w:sz w:val="40"/>
          <w:szCs w:val="40"/>
        </w:rPr>
        <w:t>Проект «</w:t>
      </w:r>
      <w:r>
        <w:rPr>
          <w:rStyle w:val="c23"/>
          <w:rFonts w:ascii="Arial" w:hAnsi="Arial" w:cs="Arial"/>
          <w:b/>
          <w:bCs/>
          <w:i/>
          <w:iCs/>
          <w:color w:val="1F497D"/>
          <w:sz w:val="40"/>
          <w:szCs w:val="40"/>
        </w:rPr>
        <w:t>Разноцветная</w:t>
      </w:r>
      <w:r>
        <w:rPr>
          <w:rStyle w:val="c11"/>
          <w:rFonts w:ascii="Arial" w:hAnsi="Arial" w:cs="Arial"/>
          <w:b/>
          <w:bCs/>
          <w:i/>
          <w:iCs/>
          <w:color w:val="FF0000"/>
          <w:sz w:val="40"/>
          <w:szCs w:val="40"/>
        </w:rPr>
        <w:t> </w:t>
      </w:r>
      <w:r>
        <w:rPr>
          <w:rStyle w:val="c5"/>
          <w:rFonts w:ascii="Arial" w:hAnsi="Arial" w:cs="Arial"/>
          <w:b/>
          <w:bCs/>
          <w:i/>
          <w:iCs/>
          <w:color w:val="FFC000"/>
          <w:sz w:val="40"/>
          <w:szCs w:val="40"/>
        </w:rPr>
        <w:t>неделя</w:t>
      </w:r>
      <w:r>
        <w:rPr>
          <w:rStyle w:val="c11"/>
          <w:rFonts w:ascii="Arial" w:hAnsi="Arial" w:cs="Arial"/>
          <w:b/>
          <w:bCs/>
          <w:i/>
          <w:iCs/>
          <w:color w:val="FF0000"/>
          <w:sz w:val="40"/>
          <w:szCs w:val="40"/>
        </w:rPr>
        <w:t>»</w:t>
      </w:r>
    </w:p>
    <w:p w:rsidR="00676841" w:rsidRDefault="00676841" w:rsidP="0067684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5"/>
          <w:rFonts w:ascii="Arial" w:hAnsi="Arial" w:cs="Arial"/>
          <w:b/>
          <w:bCs/>
          <w:color w:val="00B050"/>
          <w:sz w:val="27"/>
          <w:szCs w:val="27"/>
        </w:rPr>
      </w:pPr>
    </w:p>
    <w:p w:rsidR="00676841" w:rsidRDefault="00676841" w:rsidP="0067684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rFonts w:ascii="Arial" w:hAnsi="Arial" w:cs="Arial"/>
          <w:b/>
          <w:bCs/>
          <w:color w:val="00B050"/>
          <w:sz w:val="27"/>
          <w:szCs w:val="27"/>
        </w:rPr>
        <w:t>ДЛЯ ВТОРОЙ МЛАДШЕЙ ГРУППЫ</w:t>
      </w:r>
    </w:p>
    <w:p w:rsidR="00676841" w:rsidRDefault="00676841" w:rsidP="00676841"/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Автор проекта: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Борщ А.А.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u w:val="single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родители, воспитатели, музыкальный руководитель.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u w:val="single"/>
          <w:lang w:eastAsia="ru-RU"/>
        </w:rPr>
        <w:t>Тип проекта: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целевой установке: образовательный, творческий;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количеству: групповой;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продолжительности: краткосрочный14.06-18.06 (1 неделя);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представления: презентация.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Актуальность: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Окружающий детей мир полон красок. Предметы обладают множеством свойств, которые еще не в полной мере открыты им. </w:t>
      </w:r>
      <w:r>
        <w:rPr>
          <w:rFonts w:ascii="Times New Roman" w:hAnsi="Times New Roman" w:cs="Times New Roman"/>
          <w:sz w:val="28"/>
          <w:szCs w:val="28"/>
        </w:rPr>
        <w:br/>
        <w:t>Знакомясь с цветом малыши учатся полнее и тоньше воспринимать предметы и явления окружающей их действительности, учатся наблюдать, размышлять, обогащают свой словарный запас.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сожалению не все дети могут точно определять цвета и их свойства, соотносить цвет с предметами в окружающей среде.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знаний детей о цветах был выбран метод проектной деятельности, где активизируется познавательное и творческое развитие, формируются личностные качества.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Одним из основных признаков, определяющих предмет, для дошкольника является цвет.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ребенка с миром цвета необходимо как можно раньше, ведь это помогает ему получить и освоить новую информацию об окружающем, развивать память, мышление, воображение, внимание. Знать цвета и их свойства- это важные знания и умения для детей дошкольного возраста.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 дети нашей группы обладают ими.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знания детей о цветах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реализацию данного проекта.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</w:pP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 проекта:</w:t>
      </w:r>
    </w:p>
    <w:p w:rsidR="00676841" w:rsidRDefault="00676841" w:rsidP="006768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всех цветов и умение находить предметы заданного цвета вокруг себя. Формирование способов обследования цветовых свойств предметов.</w:t>
      </w:r>
    </w:p>
    <w:p w:rsidR="00676841" w:rsidRDefault="00676841" w:rsidP="00676841">
      <w:pPr>
        <w:spacing w:line="36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Задачи:</w:t>
      </w:r>
    </w:p>
    <w:p w:rsidR="00676841" w:rsidRDefault="00676841" w:rsidP="006768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цветового спектра;</w:t>
      </w:r>
    </w:p>
    <w:p w:rsidR="00676841" w:rsidRDefault="00676841" w:rsidP="006768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группировать предметы по заданным признакам, работать по образцу;</w:t>
      </w:r>
    </w:p>
    <w:p w:rsidR="00676841" w:rsidRDefault="00676841" w:rsidP="006768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цветовое восприятие, память, наблюдательность;</w:t>
      </w:r>
    </w:p>
    <w:p w:rsidR="00676841" w:rsidRDefault="00676841" w:rsidP="006768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нахождении предметов заданного цвета вокруг себя;</w:t>
      </w:r>
    </w:p>
    <w:p w:rsidR="00676841" w:rsidRDefault="00676841" w:rsidP="006768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рассказывать о цвете;</w:t>
      </w:r>
    </w:p>
    <w:p w:rsidR="00676841" w:rsidRDefault="00676841" w:rsidP="006768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правильно определять цвета радуги;</w:t>
      </w:r>
    </w:p>
    <w:p w:rsidR="00676841" w:rsidRDefault="00676841" w:rsidP="006768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запомнить расположение цветов радуги, развивать речь и словарный запас ребят;</w:t>
      </w:r>
    </w:p>
    <w:p w:rsidR="00676841" w:rsidRDefault="00676841" w:rsidP="00676841">
      <w:pPr>
        <w:spacing w:line="360" w:lineRule="auto"/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  <w:t>Ожидаемый результат проекта:</w:t>
      </w:r>
    </w:p>
    <w:p w:rsidR="00676841" w:rsidRDefault="00676841" w:rsidP="006768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 практике закрепят знания о цветовом спектре;</w:t>
      </w:r>
    </w:p>
    <w:p w:rsidR="00676841" w:rsidRDefault="00676841" w:rsidP="006768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-научаться различать цвета;</w:t>
      </w:r>
    </w:p>
    <w:p w:rsidR="00676841" w:rsidRDefault="00676841" w:rsidP="006768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-научаться сопоставлять цвета с предметами;</w:t>
      </w:r>
    </w:p>
    <w:p w:rsidR="00676841" w:rsidRDefault="00676841" w:rsidP="006768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различать теплые и холодные цвета;</w:t>
      </w:r>
    </w:p>
    <w:p w:rsidR="00676841" w:rsidRDefault="00676841" w:rsidP="006768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расшириться кругозор;</w:t>
      </w:r>
    </w:p>
    <w:p w:rsidR="00676841" w:rsidRDefault="00676841" w:rsidP="006768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-раскроется творческий потенциал;</w:t>
      </w:r>
    </w:p>
    <w:p w:rsidR="00676841" w:rsidRDefault="00676841" w:rsidP="00676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  <w:t>Ресурсное обеспечение:</w:t>
      </w:r>
      <w:r>
        <w:rPr>
          <w:rFonts w:ascii="Times New Roman" w:hAnsi="Times New Roman" w:cs="Times New Roman"/>
          <w:color w:val="9900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мультимедийные технологии, видеотека, дидактический материал, материалы интернета.</w:t>
      </w:r>
    </w:p>
    <w:p w:rsidR="00676841" w:rsidRDefault="00676841" w:rsidP="00676841">
      <w:pPr>
        <w:spacing w:line="360" w:lineRule="auto"/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  <w:t>Технология проекта и этапы реализации плана проекта</w:t>
      </w:r>
    </w:p>
    <w:p w:rsidR="00676841" w:rsidRDefault="00676841" w:rsidP="00676841">
      <w:pPr>
        <w:spacing w:line="360" w:lineRule="auto"/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  <w:t>Подготовительный этап:</w:t>
      </w:r>
    </w:p>
    <w:p w:rsidR="00676841" w:rsidRDefault="00676841" w:rsidP="00676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 данном этапе были разработка плана мероприятий, подборка необходимого материала для проекта.</w:t>
      </w:r>
    </w:p>
    <w:p w:rsidR="00676841" w:rsidRDefault="00676841" w:rsidP="00676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  <w:lastRenderedPageBreak/>
        <w:t xml:space="preserve">Основной этап: </w:t>
      </w:r>
      <w:r>
        <w:rPr>
          <w:rFonts w:ascii="Times New Roman" w:hAnsi="Times New Roman" w:cs="Times New Roman"/>
          <w:sz w:val="28"/>
          <w:szCs w:val="28"/>
        </w:rPr>
        <w:t>Для реализации данного этапа были подобраны необходимые материалы: иллюстрации, альбомы, художественная литература, музыкальные произведения, дидактические игры, подвижные игры, дыхательная и пальчиковая гимнастики, опыты, конспекты совместной образовательной деятельности по художественно-эстетическому развитию.</w:t>
      </w:r>
    </w:p>
    <w:p w:rsidR="00676841" w:rsidRDefault="00676841" w:rsidP="00676841">
      <w:pPr>
        <w:spacing w:line="360" w:lineRule="auto"/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  <w:t xml:space="preserve">Заключительный этап: </w:t>
      </w:r>
    </w:p>
    <w:p w:rsidR="00676841" w:rsidRDefault="00676841" w:rsidP="00676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заключительного этапа мы подобрали такие виды деятельности, где в полной мере дети показали свои знания, с чем познакомились и что усвоили в ходе проведенных мероприятий.</w:t>
      </w:r>
    </w:p>
    <w:p w:rsidR="00676841" w:rsidRDefault="00676841" w:rsidP="00676841">
      <w:pPr>
        <w:spacing w:line="360" w:lineRule="auto"/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</w:rPr>
        <w:t>Основной этап проекта: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Понедельник: «День красного цвета».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«Что бывает красным?»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Д/и «Найди и назови все красное», «Посади цветочек в свой горшочек»;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Чтение разноцветных сказок «Красная сказка»;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П/и «По малину в сад пойдем»;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 мультфильма «Красная шапочка»;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Художественно- эстетическое развитие «Нарисуй фрукт или овощ красного цвета».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C000"/>
          <w:sz w:val="28"/>
          <w:szCs w:val="28"/>
        </w:rPr>
        <w:t>Вторник: «Солнечный денек».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«Что бывает желтого цвета»;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разноцветных сказок «Желтая сказка»;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3.Д/и «Подбери блюдцу чашечку», «Цветные картинки»;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Чтение художественной литературы 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Дыхательная гимнастика «Желтый шарик»;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Пальчиковая гимнастика «Солнечные зайчики».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Художественно- эстетическое развитие. Коллективная работа «Наше солнышко из ладошек».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Среда: «День зеленого цвета»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«Что бывает зеленого цвета»;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разноцветных сказок «Зеленая сказка»;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3.Д/и «Найди зеленые игрушки», «Цветные картинки»;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Пальчиковая гимнастика «Гусеница»;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5.Дыхательная гимнастика «Зеленый шарик»;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П/и «Светофор»;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Конструирование «Зеленый городок»;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Четверг: «Морское путешествие» (синий цвет)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«Что бывает синим?»;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Рассказывание разноцветных сказок «Синяя сказка»;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Дыхательная гимнастика «Подуй на медуз»;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4.П/и «Ручеек»;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Д/и «Найди синий цвет на одежде у друга», «Кому нужна вода?»;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Опыт с водой «Цветная вода»;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Прослушивание песенки «Виноватая тучка»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Пятница: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«Разноцветный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день»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Д/и «Подбери цвет картинке», «Разбери шарики по цветам», лото «Цвет и форма»;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разноцветной сказки;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П/и «Собери радугу»;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Беседа «Какой твой любимый цвет?»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5.Изготовление поделки «Разноцветная бутылочка»;</w:t>
      </w:r>
    </w:p>
    <w:p w:rsidR="00676841" w:rsidRDefault="00676841" w:rsidP="00676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841" w:rsidRPr="00676841" w:rsidRDefault="00676841" w:rsidP="00676841">
      <w:pPr>
        <w:rPr>
          <w:rFonts w:ascii="Times New Roman" w:hAnsi="Times New Roman" w:cs="Times New Roman"/>
          <w:sz w:val="28"/>
          <w:szCs w:val="28"/>
        </w:rPr>
      </w:pPr>
      <w:r w:rsidRPr="0067684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676841" w:rsidRPr="00676841" w:rsidRDefault="00676841" w:rsidP="006768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6841">
        <w:rPr>
          <w:rFonts w:ascii="Times New Roman" w:hAnsi="Times New Roman" w:cs="Times New Roman"/>
          <w:sz w:val="28"/>
          <w:szCs w:val="28"/>
        </w:rPr>
        <w:t xml:space="preserve">Давай </w:t>
      </w:r>
      <w:proofErr w:type="gramStart"/>
      <w:r w:rsidRPr="00676841">
        <w:rPr>
          <w:rFonts w:ascii="Times New Roman" w:hAnsi="Times New Roman" w:cs="Times New Roman"/>
          <w:sz w:val="28"/>
          <w:szCs w:val="28"/>
        </w:rPr>
        <w:t>поиграем./</w:t>
      </w:r>
      <w:proofErr w:type="gramEnd"/>
      <w:r w:rsidRPr="00676841">
        <w:rPr>
          <w:rFonts w:ascii="Times New Roman" w:hAnsi="Times New Roman" w:cs="Times New Roman"/>
          <w:sz w:val="28"/>
          <w:szCs w:val="28"/>
        </w:rPr>
        <w:t xml:space="preserve"> Под ред. А.А. Столяра. М.: Просвещение, 1991.</w:t>
      </w:r>
    </w:p>
    <w:p w:rsidR="00676841" w:rsidRPr="00676841" w:rsidRDefault="00676841" w:rsidP="006768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6841">
        <w:rPr>
          <w:rFonts w:ascii="Times New Roman" w:hAnsi="Times New Roman" w:cs="Times New Roman"/>
          <w:sz w:val="28"/>
          <w:szCs w:val="28"/>
        </w:rPr>
        <w:t>Калинина Т.В. Первые успехи в рисовании. Цветы и Травы. – СПб.: речь, образовательные проекты; М.: Сфера, 2009. – 64с.</w:t>
      </w:r>
    </w:p>
    <w:p w:rsidR="00676841" w:rsidRPr="00676841" w:rsidRDefault="00676841" w:rsidP="006768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Pr="00676841">
        <w:rPr>
          <w:rFonts w:ascii="Times New Roman" w:hAnsi="Times New Roman" w:cs="Times New Roman"/>
          <w:sz w:val="28"/>
          <w:szCs w:val="28"/>
        </w:rPr>
        <w:t xml:space="preserve">Нищева Н.В. Разноцветные сказки: Цикл занятий по развитию речи, формирование </w:t>
      </w:r>
      <w:proofErr w:type="spellStart"/>
      <w:r w:rsidRPr="00676841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676841">
        <w:rPr>
          <w:rFonts w:ascii="Times New Roman" w:hAnsi="Times New Roman" w:cs="Times New Roman"/>
          <w:sz w:val="28"/>
          <w:szCs w:val="28"/>
        </w:rPr>
        <w:t xml:space="preserve"> и цветоразличения у детей дошкольного возраста: Уч. методическое пособие конспект – 48 с.</w:t>
      </w:r>
    </w:p>
    <w:p w:rsidR="00E818C3" w:rsidRDefault="00E818C3"/>
    <w:sectPr w:rsidR="00E8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71375"/>
    <w:multiLevelType w:val="hybridMultilevel"/>
    <w:tmpl w:val="2AAC5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354EE"/>
    <w:multiLevelType w:val="hybridMultilevel"/>
    <w:tmpl w:val="E3A26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D5FC7"/>
    <w:multiLevelType w:val="multilevel"/>
    <w:tmpl w:val="5F90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7C"/>
    <w:rsid w:val="001A5326"/>
    <w:rsid w:val="00676841"/>
    <w:rsid w:val="006B7292"/>
    <w:rsid w:val="00E818C3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BC5A"/>
  <w15:chartTrackingRefBased/>
  <w15:docId w15:val="{01D01147-BB28-4628-8540-E9A7014A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4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41"/>
    <w:pPr>
      <w:ind w:left="720"/>
      <w:contextualSpacing/>
    </w:pPr>
  </w:style>
  <w:style w:type="paragraph" w:customStyle="1" w:styleId="c18">
    <w:name w:val="c18"/>
    <w:basedOn w:val="a"/>
    <w:rsid w:val="0067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7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6841"/>
  </w:style>
  <w:style w:type="character" w:customStyle="1" w:styleId="c23">
    <w:name w:val="c23"/>
    <w:basedOn w:val="a0"/>
    <w:rsid w:val="00676841"/>
  </w:style>
  <w:style w:type="character" w:customStyle="1" w:styleId="c5">
    <w:name w:val="c5"/>
    <w:basedOn w:val="a0"/>
    <w:rsid w:val="00676841"/>
  </w:style>
  <w:style w:type="character" w:customStyle="1" w:styleId="c25">
    <w:name w:val="c25"/>
    <w:basedOn w:val="a0"/>
    <w:rsid w:val="0067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2021-07-02T11:22:00Z</dcterms:created>
  <dcterms:modified xsi:type="dcterms:W3CDTF">2021-07-02T11:29:00Z</dcterms:modified>
</cp:coreProperties>
</file>